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B72DD" w14:textId="3E526666" w:rsidR="007D4123" w:rsidRDefault="007D4123" w:rsidP="007D4123">
      <w:pPr>
        <w:jc w:val="center"/>
        <w:rPr>
          <w:b/>
        </w:rPr>
      </w:pPr>
      <w:r>
        <w:rPr>
          <w:noProof/>
        </w:rPr>
        <w:drawing>
          <wp:inline distT="0" distB="0" distL="0" distR="0" wp14:anchorId="7A2F26ED" wp14:editId="5F481EB1">
            <wp:extent cx="4574569" cy="15746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6052" cy="1575114"/>
                    </a:xfrm>
                    <a:prstGeom prst="rect">
                      <a:avLst/>
                    </a:prstGeom>
                    <a:noFill/>
                    <a:ln>
                      <a:noFill/>
                    </a:ln>
                  </pic:spPr>
                </pic:pic>
              </a:graphicData>
            </a:graphic>
          </wp:inline>
        </w:drawing>
      </w:r>
    </w:p>
    <w:p w14:paraId="48E940FA" w14:textId="77777777" w:rsidR="000F00A6" w:rsidRPr="001B102C" w:rsidRDefault="000F00A6" w:rsidP="00CD43BD">
      <w:pPr>
        <w:jc w:val="center"/>
        <w:rPr>
          <w:b/>
        </w:rPr>
      </w:pPr>
      <w:r w:rsidRPr="001B102C">
        <w:rPr>
          <w:b/>
        </w:rPr>
        <w:t>APrIGF Program Committee Meeting</w:t>
      </w:r>
    </w:p>
    <w:p w14:paraId="376E9861" w14:textId="74F2DAF7" w:rsidR="00AA7955" w:rsidRPr="001B102C" w:rsidRDefault="00165AF4" w:rsidP="00CD43BD">
      <w:pPr>
        <w:jc w:val="center"/>
        <w:rPr>
          <w:b/>
        </w:rPr>
      </w:pPr>
      <w:r w:rsidRPr="001B102C">
        <w:rPr>
          <w:b/>
        </w:rPr>
        <w:t>26</w:t>
      </w:r>
      <w:r w:rsidR="003E019E" w:rsidRPr="001B102C">
        <w:rPr>
          <w:b/>
        </w:rPr>
        <w:t xml:space="preserve"> Apr</w:t>
      </w:r>
      <w:r w:rsidR="00AA7955" w:rsidRPr="001B102C">
        <w:rPr>
          <w:b/>
        </w:rPr>
        <w:t xml:space="preserve"> 2013</w:t>
      </w:r>
      <w:r w:rsidRPr="001B102C">
        <w:rPr>
          <w:b/>
        </w:rPr>
        <w:t xml:space="preserve"> (Fri</w:t>
      </w:r>
      <w:r w:rsidR="00CD43BD" w:rsidRPr="001B102C">
        <w:rPr>
          <w:b/>
        </w:rPr>
        <w:t>)</w:t>
      </w:r>
    </w:p>
    <w:p w14:paraId="28D887BF" w14:textId="2DD7F143" w:rsidR="00AA7955" w:rsidRPr="001B102C" w:rsidRDefault="00165AF4" w:rsidP="00CD43BD">
      <w:pPr>
        <w:jc w:val="center"/>
      </w:pPr>
      <w:r w:rsidRPr="001B102C">
        <w:t>04</w:t>
      </w:r>
      <w:r w:rsidR="00474CB3" w:rsidRPr="001B102C">
        <w:t>:</w:t>
      </w:r>
      <w:r w:rsidR="00AA7955" w:rsidRPr="001B102C">
        <w:t>0</w:t>
      </w:r>
      <w:r w:rsidR="00474CB3" w:rsidRPr="001B102C">
        <w:t>0 –</w:t>
      </w:r>
      <w:r w:rsidR="00AA7955" w:rsidRPr="001B102C">
        <w:t xml:space="preserve"> </w:t>
      </w:r>
      <w:r w:rsidRPr="001B102C">
        <w:t>05:30 a.m. (UTC</w:t>
      </w:r>
      <w:r w:rsidR="00474CB3" w:rsidRPr="001B102C">
        <w:t>)</w:t>
      </w:r>
      <w:r w:rsidR="00CD43BD" w:rsidRPr="001B102C">
        <w:t xml:space="preserve"> </w:t>
      </w:r>
    </w:p>
    <w:p w14:paraId="0C27628B" w14:textId="0F20CCA4" w:rsidR="008D4105" w:rsidRPr="001B102C" w:rsidRDefault="00165AF4" w:rsidP="00CD43BD">
      <w:pPr>
        <w:jc w:val="center"/>
      </w:pPr>
      <w:r w:rsidRPr="001B102C">
        <w:t>Teleconference Call</w:t>
      </w:r>
    </w:p>
    <w:p w14:paraId="15DC814E" w14:textId="77777777" w:rsidR="00474CB3" w:rsidRPr="001B102C" w:rsidRDefault="00474CB3"/>
    <w:p w14:paraId="47595BC9" w14:textId="340E26D0" w:rsidR="00474CB3" w:rsidRPr="001B102C" w:rsidRDefault="00474CB3">
      <w:pPr>
        <w:rPr>
          <w:b/>
        </w:rPr>
      </w:pPr>
      <w:r w:rsidRPr="001B102C">
        <w:rPr>
          <w:b/>
        </w:rPr>
        <w:t>Attendees</w:t>
      </w:r>
      <w:r w:rsidR="008D4105" w:rsidRPr="001B102C">
        <w:rPr>
          <w:b/>
        </w:rPr>
        <w:t>(9</w:t>
      </w:r>
      <w:r w:rsidR="003B4406" w:rsidRPr="001B102C">
        <w:rPr>
          <w:b/>
        </w:rPr>
        <w:t>)</w:t>
      </w:r>
      <w:r w:rsidRPr="001B102C">
        <w:rPr>
          <w:b/>
        </w:rPr>
        <w:t>:</w:t>
      </w:r>
    </w:p>
    <w:p w14:paraId="4CF870D1" w14:textId="77777777" w:rsidR="00165AF4" w:rsidRPr="001B102C" w:rsidRDefault="00474CB3">
      <w:r w:rsidRPr="001B102C">
        <w:t>Paul Wilson (Chair), APNIC</w:t>
      </w:r>
    </w:p>
    <w:p w14:paraId="1D74C55A" w14:textId="720CD89D" w:rsidR="00474CB3" w:rsidRPr="001B102C" w:rsidRDefault="008E638F">
      <w:r w:rsidRPr="001B102C">
        <w:t>Cheryl</w:t>
      </w:r>
      <w:r w:rsidR="00474CB3" w:rsidRPr="001B102C">
        <w:t xml:space="preserve"> Langdon Orr</w:t>
      </w:r>
      <w:r w:rsidRPr="001B102C">
        <w:t xml:space="preserve">, </w:t>
      </w:r>
      <w:r w:rsidR="00474CB3" w:rsidRPr="001B102C">
        <w:t>Australia</w:t>
      </w:r>
    </w:p>
    <w:p w14:paraId="16CF2E75" w14:textId="36231788" w:rsidR="00474CB3" w:rsidRPr="001B102C" w:rsidRDefault="008E638F">
      <w:r w:rsidRPr="001B102C">
        <w:t xml:space="preserve">Kenny Huang, </w:t>
      </w:r>
      <w:r w:rsidR="008D6566" w:rsidRPr="001B102C">
        <w:t>TWNIC</w:t>
      </w:r>
    </w:p>
    <w:p w14:paraId="1AB65AF7" w14:textId="1AC08DB1" w:rsidR="008D4105" w:rsidRPr="001B102C" w:rsidRDefault="008D4105">
      <w:r w:rsidRPr="001B102C">
        <w:t xml:space="preserve">Adam </w:t>
      </w:r>
      <w:r w:rsidR="00165AF4" w:rsidRPr="001B102C">
        <w:t>Peake, Part-time Consultant of IGF</w:t>
      </w:r>
    </w:p>
    <w:p w14:paraId="4ADB9C30" w14:textId="40A16E47" w:rsidR="008D4105" w:rsidRPr="001B102C" w:rsidRDefault="00876C8B">
      <w:r w:rsidRPr="001B102C">
        <w:t>Keith Davidson, Internet NZ</w:t>
      </w:r>
    </w:p>
    <w:p w14:paraId="05D7BE05" w14:textId="6EAF59D5" w:rsidR="00876C8B" w:rsidRPr="001B102C" w:rsidRDefault="00876C8B">
      <w:r w:rsidRPr="001B102C">
        <w:t>PengHwa Ang, Singapore Internet Research Centre</w:t>
      </w:r>
    </w:p>
    <w:p w14:paraId="3130C810" w14:textId="2FA3EF52" w:rsidR="00156479" w:rsidRPr="001B102C" w:rsidRDefault="00156479">
      <w:r w:rsidRPr="001B102C">
        <w:t>Pablo Hinojosa, APNIC</w:t>
      </w:r>
    </w:p>
    <w:p w14:paraId="1B4B37AF" w14:textId="6B387779" w:rsidR="00156479" w:rsidRPr="001B102C" w:rsidRDefault="00156479">
      <w:r w:rsidRPr="001B102C">
        <w:t>Sylvia Cadena, ISIF</w:t>
      </w:r>
    </w:p>
    <w:p w14:paraId="704C4F85" w14:textId="4B1B8EE9" w:rsidR="00156479" w:rsidRPr="001B102C" w:rsidRDefault="00156479">
      <w:r w:rsidRPr="001B102C">
        <w:t>Kuo Wei Wu, Taiwan</w:t>
      </w:r>
    </w:p>
    <w:p w14:paraId="3A93972E" w14:textId="5501791B" w:rsidR="00156479" w:rsidRPr="001B102C" w:rsidRDefault="00156479">
      <w:r w:rsidRPr="001B102C">
        <w:t>Hiro Hotta, JPRS</w:t>
      </w:r>
    </w:p>
    <w:p w14:paraId="7B465A41" w14:textId="47053543" w:rsidR="00156479" w:rsidRPr="001B102C" w:rsidRDefault="00156479">
      <w:r w:rsidRPr="001B102C">
        <w:t>Obata Yoshihiro, Japan</w:t>
      </w:r>
    </w:p>
    <w:p w14:paraId="64257DFC" w14:textId="77777777" w:rsidR="00165AF4" w:rsidRPr="001B102C" w:rsidRDefault="00165AF4"/>
    <w:p w14:paraId="2B5DFD78" w14:textId="7DBC321B" w:rsidR="00165AF4" w:rsidRPr="001B102C" w:rsidRDefault="00165AF4">
      <w:pPr>
        <w:rPr>
          <w:b/>
        </w:rPr>
      </w:pPr>
      <w:r w:rsidRPr="001B102C">
        <w:rPr>
          <w:b/>
        </w:rPr>
        <w:t>Local</w:t>
      </w:r>
      <w:r w:rsidR="00D87CBB" w:rsidRPr="001B102C">
        <w:rPr>
          <w:b/>
        </w:rPr>
        <w:t xml:space="preserve"> Host &amp; Secretariat(4</w:t>
      </w:r>
      <w:r w:rsidRPr="001B102C">
        <w:rPr>
          <w:b/>
        </w:rPr>
        <w:t>):</w:t>
      </w:r>
    </w:p>
    <w:p w14:paraId="582A0E1F" w14:textId="46F3EBBF" w:rsidR="00165AF4" w:rsidRPr="001B102C" w:rsidRDefault="00165AF4">
      <w:r w:rsidRPr="001B102C">
        <w:t>JaeChon Park</w:t>
      </w:r>
      <w:r w:rsidR="00876C8B" w:rsidRPr="001B102C">
        <w:t>, KIGA</w:t>
      </w:r>
    </w:p>
    <w:p w14:paraId="684C01F4" w14:textId="16A7CCC4" w:rsidR="00876C8B" w:rsidRPr="001B102C" w:rsidRDefault="00876C8B">
      <w:r w:rsidRPr="001B102C">
        <w:t>YJ Park, KIGA</w:t>
      </w:r>
    </w:p>
    <w:p w14:paraId="3E672E88" w14:textId="1770DB25" w:rsidR="00876C8B" w:rsidRPr="001B102C" w:rsidRDefault="00876C8B">
      <w:r w:rsidRPr="001B102C">
        <w:t>Bo-young Kim, Scretariat of KIGA</w:t>
      </w:r>
    </w:p>
    <w:p w14:paraId="2E656F15" w14:textId="3C139CD4" w:rsidR="008E638F" w:rsidRPr="001B102C" w:rsidRDefault="00806F58">
      <w:r>
        <w:t>Ji-y</w:t>
      </w:r>
      <w:r w:rsidR="00165AF4" w:rsidRPr="001B102C">
        <w:t xml:space="preserve">oung Lee, KISA </w:t>
      </w:r>
    </w:p>
    <w:p w14:paraId="770FDD97" w14:textId="77777777" w:rsidR="00D87CBB" w:rsidRPr="001B102C" w:rsidRDefault="00D87CBB"/>
    <w:p w14:paraId="55B21120" w14:textId="77777777" w:rsidR="00D87CBB" w:rsidRPr="001B102C" w:rsidRDefault="00D87CBB" w:rsidP="00D87CBB">
      <w:pPr>
        <w:rPr>
          <w:b/>
        </w:rPr>
      </w:pPr>
      <w:r w:rsidRPr="001B102C">
        <w:rPr>
          <w:b/>
        </w:rPr>
        <w:t>APrIGF Secretariat(1):</w:t>
      </w:r>
    </w:p>
    <w:p w14:paraId="36B4EB42" w14:textId="7FF9F306" w:rsidR="00D87CBB" w:rsidRPr="001B102C" w:rsidRDefault="00D87CBB">
      <w:r w:rsidRPr="001B102C">
        <w:t>Yannis Li, DotAsia Organisation</w:t>
      </w:r>
    </w:p>
    <w:p w14:paraId="28DE2916" w14:textId="77777777" w:rsidR="00165AF4" w:rsidRPr="001B102C" w:rsidRDefault="00165AF4"/>
    <w:p w14:paraId="046338EC" w14:textId="77777777" w:rsidR="003B4406" w:rsidRPr="001B102C" w:rsidRDefault="003B4406" w:rsidP="003B4406">
      <w:pPr>
        <w:rPr>
          <w:b/>
        </w:rPr>
      </w:pPr>
      <w:r w:rsidRPr="001B102C">
        <w:rPr>
          <w:b/>
        </w:rPr>
        <w:t>Agenda:</w:t>
      </w:r>
    </w:p>
    <w:p w14:paraId="2EDCBF80" w14:textId="0D0DDF65" w:rsidR="00EC50F2" w:rsidRPr="001B102C" w:rsidRDefault="003B4406" w:rsidP="00EC50F2">
      <w:pPr>
        <w:widowControl w:val="0"/>
        <w:autoSpaceDE w:val="0"/>
        <w:autoSpaceDN w:val="0"/>
        <w:adjustRightInd w:val="0"/>
        <w:rPr>
          <w:rFonts w:cs="Helvetica"/>
        </w:rPr>
      </w:pPr>
      <w:r w:rsidRPr="001B102C">
        <w:rPr>
          <w:rFonts w:cs="Helvetica"/>
        </w:rPr>
        <w:t xml:space="preserve">1. </w:t>
      </w:r>
      <w:r w:rsidR="00EC50F2" w:rsidRPr="001B102C">
        <w:rPr>
          <w:rFonts w:cs="Helvetica"/>
        </w:rPr>
        <w:t>Review of Minutes and Follow up items of last meeting</w:t>
      </w:r>
    </w:p>
    <w:p w14:paraId="65AB6F88" w14:textId="51AC36A7" w:rsidR="00EC50F2" w:rsidRPr="001B102C" w:rsidRDefault="00EC50F2" w:rsidP="00EC50F2">
      <w:pPr>
        <w:widowControl w:val="0"/>
        <w:autoSpaceDE w:val="0"/>
        <w:autoSpaceDN w:val="0"/>
        <w:adjustRightInd w:val="0"/>
        <w:rPr>
          <w:rFonts w:cs="Helvetica"/>
        </w:rPr>
      </w:pPr>
      <w:r w:rsidRPr="001B102C">
        <w:rPr>
          <w:rFonts w:cs="Helvetica"/>
        </w:rPr>
        <w:t>2. Timeline</w:t>
      </w:r>
    </w:p>
    <w:p w14:paraId="7CE2B308" w14:textId="356FF331" w:rsidR="00EC50F2" w:rsidRPr="001B102C" w:rsidRDefault="00EC50F2" w:rsidP="00EC50F2">
      <w:pPr>
        <w:pStyle w:val="ListParagraph"/>
        <w:widowControl w:val="0"/>
        <w:numPr>
          <w:ilvl w:val="0"/>
          <w:numId w:val="11"/>
        </w:numPr>
        <w:autoSpaceDE w:val="0"/>
        <w:autoSpaceDN w:val="0"/>
        <w:adjustRightInd w:val="0"/>
        <w:rPr>
          <w:rFonts w:cs="Helvetica"/>
        </w:rPr>
      </w:pPr>
      <w:r w:rsidRPr="001B102C">
        <w:rPr>
          <w:rFonts w:cs="Helvetica"/>
        </w:rPr>
        <w:t>Request For Proposals</w:t>
      </w:r>
      <w:r w:rsidR="00701A26">
        <w:rPr>
          <w:rFonts w:cs="Helvetica"/>
        </w:rPr>
        <w:t xml:space="preserve"> </w:t>
      </w:r>
      <w:r w:rsidR="00322A9B">
        <w:rPr>
          <w:rFonts w:cs="Helvetica"/>
        </w:rPr>
        <w:t>(RFP)</w:t>
      </w:r>
      <w:r w:rsidRPr="001B102C">
        <w:rPr>
          <w:rFonts w:cs="Helvetica"/>
        </w:rPr>
        <w:t xml:space="preserve"> for 2014 Hosts</w:t>
      </w:r>
    </w:p>
    <w:p w14:paraId="1FFB3910" w14:textId="22D178A4" w:rsidR="00EC50F2" w:rsidRPr="001B102C" w:rsidRDefault="00EC50F2" w:rsidP="00EC50F2">
      <w:pPr>
        <w:pStyle w:val="ListParagraph"/>
        <w:widowControl w:val="0"/>
        <w:numPr>
          <w:ilvl w:val="0"/>
          <w:numId w:val="11"/>
        </w:numPr>
        <w:autoSpaceDE w:val="0"/>
        <w:autoSpaceDN w:val="0"/>
        <w:adjustRightInd w:val="0"/>
        <w:rPr>
          <w:rFonts w:cs="Helvetica"/>
        </w:rPr>
      </w:pPr>
      <w:r w:rsidRPr="001B102C">
        <w:rPr>
          <w:rFonts w:cs="Helvetica"/>
        </w:rPr>
        <w:t>Call for Workshop Proposals</w:t>
      </w:r>
      <w:r w:rsidR="00701A26">
        <w:rPr>
          <w:rFonts w:cs="Helvetica"/>
        </w:rPr>
        <w:t xml:space="preserve"> </w:t>
      </w:r>
      <w:r w:rsidR="00322A9B">
        <w:rPr>
          <w:rFonts w:cs="Helvetica"/>
        </w:rPr>
        <w:t>(CFP)</w:t>
      </w:r>
      <w:r w:rsidRPr="001B102C">
        <w:rPr>
          <w:rFonts w:cs="Helvetica"/>
        </w:rPr>
        <w:t xml:space="preserve"> Selection Result</w:t>
      </w:r>
    </w:p>
    <w:p w14:paraId="03C8D7BC" w14:textId="5B01F439" w:rsidR="00EC50F2" w:rsidRPr="001B102C" w:rsidRDefault="00EC50F2" w:rsidP="00EC50F2">
      <w:pPr>
        <w:pStyle w:val="ListParagraph"/>
        <w:widowControl w:val="0"/>
        <w:numPr>
          <w:ilvl w:val="0"/>
          <w:numId w:val="11"/>
        </w:numPr>
        <w:autoSpaceDE w:val="0"/>
        <w:autoSpaceDN w:val="0"/>
        <w:adjustRightInd w:val="0"/>
        <w:rPr>
          <w:rFonts w:cs="Helvetica"/>
        </w:rPr>
      </w:pPr>
      <w:r w:rsidRPr="001B102C">
        <w:rPr>
          <w:rFonts w:cs="Helvetica"/>
        </w:rPr>
        <w:t>Invitation Letters</w:t>
      </w:r>
    </w:p>
    <w:p w14:paraId="4B08EE42" w14:textId="26C980CB" w:rsidR="00EC50F2" w:rsidRPr="001B102C" w:rsidRDefault="00EC50F2" w:rsidP="00EC50F2">
      <w:pPr>
        <w:widowControl w:val="0"/>
        <w:autoSpaceDE w:val="0"/>
        <w:autoSpaceDN w:val="0"/>
        <w:adjustRightInd w:val="0"/>
        <w:rPr>
          <w:rFonts w:cs="Helvetica"/>
        </w:rPr>
      </w:pPr>
      <w:r w:rsidRPr="001B102C">
        <w:rPr>
          <w:rFonts w:cs="Helvetica"/>
        </w:rPr>
        <w:t>3. Updates from KISA</w:t>
      </w:r>
    </w:p>
    <w:p w14:paraId="786235B9" w14:textId="1D842087" w:rsidR="00EC50F2" w:rsidRPr="001B102C" w:rsidRDefault="00EC50F2" w:rsidP="00EC50F2">
      <w:pPr>
        <w:widowControl w:val="0"/>
        <w:autoSpaceDE w:val="0"/>
        <w:autoSpaceDN w:val="0"/>
        <w:adjustRightInd w:val="0"/>
        <w:rPr>
          <w:rFonts w:cs="Helvetica"/>
        </w:rPr>
      </w:pPr>
      <w:r w:rsidRPr="001B102C">
        <w:rPr>
          <w:rFonts w:cs="Helvetica"/>
        </w:rPr>
        <w:t>4. Operating Principles of MSG</w:t>
      </w:r>
    </w:p>
    <w:p w14:paraId="6AB3E0EE" w14:textId="76462241" w:rsidR="00EC50F2" w:rsidRPr="001B102C" w:rsidRDefault="00EC50F2" w:rsidP="00EC50F2">
      <w:pPr>
        <w:widowControl w:val="0"/>
        <w:autoSpaceDE w:val="0"/>
        <w:autoSpaceDN w:val="0"/>
        <w:adjustRightInd w:val="0"/>
        <w:rPr>
          <w:rFonts w:cs="Helvetica"/>
        </w:rPr>
      </w:pPr>
      <w:r w:rsidRPr="001B102C">
        <w:rPr>
          <w:rFonts w:cs="Helvetica"/>
        </w:rPr>
        <w:t>5. Relationship with Global IGF</w:t>
      </w:r>
    </w:p>
    <w:p w14:paraId="11C90BDE" w14:textId="4F52311B" w:rsidR="00EC50F2" w:rsidRPr="001B102C" w:rsidRDefault="001B102C" w:rsidP="00EC50F2">
      <w:pPr>
        <w:widowControl w:val="0"/>
        <w:autoSpaceDE w:val="0"/>
        <w:autoSpaceDN w:val="0"/>
        <w:adjustRightInd w:val="0"/>
        <w:rPr>
          <w:rFonts w:cs="Helvetica"/>
        </w:rPr>
      </w:pPr>
      <w:r w:rsidRPr="001B102C">
        <w:rPr>
          <w:rFonts w:cs="Helvetica"/>
        </w:rPr>
        <w:t>6. Updates on</w:t>
      </w:r>
      <w:r w:rsidR="00EC50F2" w:rsidRPr="001B102C">
        <w:rPr>
          <w:rFonts w:cs="Helvetica"/>
        </w:rPr>
        <w:t xml:space="preserve"> Pacific IGF</w:t>
      </w:r>
    </w:p>
    <w:p w14:paraId="54A7A278" w14:textId="7DFA06E0" w:rsidR="003B4406" w:rsidRPr="001B102C" w:rsidRDefault="00EC50F2" w:rsidP="00EC50F2">
      <w:pPr>
        <w:widowControl w:val="0"/>
        <w:autoSpaceDE w:val="0"/>
        <w:autoSpaceDN w:val="0"/>
        <w:adjustRightInd w:val="0"/>
        <w:rPr>
          <w:rFonts w:cs="Helvetica"/>
        </w:rPr>
      </w:pPr>
      <w:r w:rsidRPr="001B102C">
        <w:rPr>
          <w:rFonts w:cs="Helvetica"/>
        </w:rPr>
        <w:t>7. A.O.B  </w:t>
      </w:r>
    </w:p>
    <w:p w14:paraId="7BE6A9D8" w14:textId="77777777" w:rsidR="00EC50F2" w:rsidRPr="001B102C" w:rsidRDefault="00EC50F2" w:rsidP="00EC50F2">
      <w:pPr>
        <w:widowControl w:val="0"/>
        <w:autoSpaceDE w:val="0"/>
        <w:autoSpaceDN w:val="0"/>
        <w:adjustRightInd w:val="0"/>
        <w:rPr>
          <w:rFonts w:cs="Helvetica"/>
        </w:rPr>
      </w:pPr>
    </w:p>
    <w:p w14:paraId="5B0EC804" w14:textId="57595DB9" w:rsidR="001B102C" w:rsidRPr="001B102C" w:rsidRDefault="001B102C" w:rsidP="00EC50F2">
      <w:pPr>
        <w:widowControl w:val="0"/>
        <w:autoSpaceDE w:val="0"/>
        <w:autoSpaceDN w:val="0"/>
        <w:adjustRightInd w:val="0"/>
      </w:pPr>
      <w:r w:rsidRPr="001B102C">
        <w:br w:type="page"/>
      </w:r>
    </w:p>
    <w:p w14:paraId="1A6D6B2F" w14:textId="77777777" w:rsidR="00EC50F2" w:rsidRPr="001B102C" w:rsidRDefault="00EC50F2" w:rsidP="00EC50F2">
      <w:pPr>
        <w:widowControl w:val="0"/>
        <w:autoSpaceDE w:val="0"/>
        <w:autoSpaceDN w:val="0"/>
        <w:adjustRightInd w:val="0"/>
      </w:pPr>
    </w:p>
    <w:p w14:paraId="3E10C8D5" w14:textId="77777777" w:rsidR="000F00A6" w:rsidRPr="001B102C" w:rsidRDefault="003B4406">
      <w:pPr>
        <w:rPr>
          <w:b/>
        </w:rPr>
      </w:pPr>
      <w:r w:rsidRPr="001B102C">
        <w:rPr>
          <w:b/>
        </w:rPr>
        <w:t>Proceedings:</w:t>
      </w:r>
    </w:p>
    <w:p w14:paraId="746B762B" w14:textId="77777777" w:rsidR="001B102C" w:rsidRDefault="001B102C" w:rsidP="001B102C">
      <w:pPr>
        <w:widowControl w:val="0"/>
        <w:autoSpaceDE w:val="0"/>
        <w:autoSpaceDN w:val="0"/>
        <w:adjustRightInd w:val="0"/>
        <w:rPr>
          <w:rFonts w:cs="Helvetica"/>
        </w:rPr>
      </w:pPr>
      <w:r w:rsidRPr="001B102C">
        <w:rPr>
          <w:rFonts w:cs="Helvetica"/>
        </w:rPr>
        <w:t>1. Review of Minutes and Follow up items of last meeting</w:t>
      </w:r>
    </w:p>
    <w:p w14:paraId="027F7D16" w14:textId="26281319" w:rsidR="001B102C" w:rsidRDefault="00322A9B" w:rsidP="001B102C">
      <w:pPr>
        <w:pStyle w:val="ListParagraph"/>
        <w:widowControl w:val="0"/>
        <w:numPr>
          <w:ilvl w:val="0"/>
          <w:numId w:val="15"/>
        </w:numPr>
        <w:autoSpaceDE w:val="0"/>
        <w:autoSpaceDN w:val="0"/>
        <w:adjustRightInd w:val="0"/>
        <w:ind w:left="709" w:hanging="425"/>
        <w:rPr>
          <w:rFonts w:cs="Helvetica"/>
        </w:rPr>
      </w:pPr>
      <w:r>
        <w:rPr>
          <w:rFonts w:cs="Helvetica"/>
        </w:rPr>
        <w:t>Document of RFP</w:t>
      </w:r>
      <w:r w:rsidR="001B102C">
        <w:rPr>
          <w:rFonts w:cs="Helvetica"/>
        </w:rPr>
        <w:t xml:space="preserve"> </w:t>
      </w:r>
      <w:r>
        <w:rPr>
          <w:rFonts w:cs="Helvetica"/>
        </w:rPr>
        <w:t>has been sent out with the combined edits</w:t>
      </w:r>
    </w:p>
    <w:p w14:paraId="56BA57DC" w14:textId="617F93F3" w:rsidR="00322A9B" w:rsidRDefault="00701A26" w:rsidP="001B102C">
      <w:pPr>
        <w:pStyle w:val="ListParagraph"/>
        <w:widowControl w:val="0"/>
        <w:numPr>
          <w:ilvl w:val="0"/>
          <w:numId w:val="15"/>
        </w:numPr>
        <w:autoSpaceDE w:val="0"/>
        <w:autoSpaceDN w:val="0"/>
        <w:adjustRightInd w:val="0"/>
        <w:ind w:left="709" w:hanging="425"/>
        <w:rPr>
          <w:rFonts w:cs="Helvetica"/>
        </w:rPr>
      </w:pPr>
      <w:r>
        <w:rPr>
          <w:rFonts w:cs="Helvetica"/>
        </w:rPr>
        <w:t>CFP Announcement has been sent out with workshop proposal framework based on global IGF</w:t>
      </w:r>
    </w:p>
    <w:p w14:paraId="3D578469" w14:textId="247998F2" w:rsidR="00701A26" w:rsidRDefault="00806F58" w:rsidP="001B102C">
      <w:pPr>
        <w:pStyle w:val="ListParagraph"/>
        <w:widowControl w:val="0"/>
        <w:numPr>
          <w:ilvl w:val="0"/>
          <w:numId w:val="15"/>
        </w:numPr>
        <w:autoSpaceDE w:val="0"/>
        <w:autoSpaceDN w:val="0"/>
        <w:adjustRightInd w:val="0"/>
        <w:ind w:left="709" w:hanging="425"/>
        <w:rPr>
          <w:rFonts w:cs="Helvetica"/>
        </w:rPr>
      </w:pPr>
      <w:r>
        <w:rPr>
          <w:rFonts w:cs="Helvetica"/>
        </w:rPr>
        <w:t xml:space="preserve">The revised </w:t>
      </w:r>
      <w:r w:rsidR="00701A26">
        <w:rPr>
          <w:rFonts w:cs="Helvetica"/>
        </w:rPr>
        <w:t>Operating Principles (OP) of</w:t>
      </w:r>
      <w:r w:rsidR="00B949B0">
        <w:rPr>
          <w:rFonts w:cs="Helvetica"/>
        </w:rPr>
        <w:t xml:space="preserve"> Multi-Stakeholder Steering Group (MSG) has been circulated</w:t>
      </w:r>
      <w:r>
        <w:rPr>
          <w:rFonts w:cs="Helvetica"/>
        </w:rPr>
        <w:t xml:space="preserve"> to the program committee</w:t>
      </w:r>
    </w:p>
    <w:p w14:paraId="67ED4D6F" w14:textId="4188411B" w:rsidR="00806F58" w:rsidRDefault="00C016F3" w:rsidP="001B102C">
      <w:pPr>
        <w:pStyle w:val="ListParagraph"/>
        <w:widowControl w:val="0"/>
        <w:numPr>
          <w:ilvl w:val="0"/>
          <w:numId w:val="15"/>
        </w:numPr>
        <w:autoSpaceDE w:val="0"/>
        <w:autoSpaceDN w:val="0"/>
        <w:adjustRightInd w:val="0"/>
        <w:ind w:left="709" w:hanging="425"/>
        <w:rPr>
          <w:rFonts w:cs="Helvetica"/>
        </w:rPr>
      </w:pPr>
      <w:r>
        <w:rPr>
          <w:rFonts w:cs="Helvetica"/>
        </w:rPr>
        <w:t>KISA has sent out the revised budget, proposals, website layout, official invitation letter to government, to the program committee (PC)</w:t>
      </w:r>
    </w:p>
    <w:p w14:paraId="477A964E" w14:textId="06BBA8C2" w:rsidR="00C016F3" w:rsidRPr="001B102C" w:rsidRDefault="00C016F3" w:rsidP="001B102C">
      <w:pPr>
        <w:pStyle w:val="ListParagraph"/>
        <w:widowControl w:val="0"/>
        <w:numPr>
          <w:ilvl w:val="0"/>
          <w:numId w:val="15"/>
        </w:numPr>
        <w:autoSpaceDE w:val="0"/>
        <w:autoSpaceDN w:val="0"/>
        <w:adjustRightInd w:val="0"/>
        <w:ind w:left="709" w:hanging="425"/>
        <w:rPr>
          <w:rFonts w:cs="Helvetica"/>
        </w:rPr>
      </w:pPr>
      <w:r>
        <w:rPr>
          <w:rFonts w:cs="Helvetica"/>
        </w:rPr>
        <w:t xml:space="preserve">Letter of invitation on behalf of PC was sent to the PC </w:t>
      </w:r>
    </w:p>
    <w:p w14:paraId="699641EA" w14:textId="77777777" w:rsidR="001B102C" w:rsidRPr="001B102C" w:rsidRDefault="001B102C" w:rsidP="001B102C">
      <w:pPr>
        <w:widowControl w:val="0"/>
        <w:autoSpaceDE w:val="0"/>
        <w:autoSpaceDN w:val="0"/>
        <w:adjustRightInd w:val="0"/>
        <w:rPr>
          <w:rFonts w:cs="Helvetica"/>
        </w:rPr>
      </w:pPr>
    </w:p>
    <w:p w14:paraId="59A14B40" w14:textId="77777777" w:rsidR="001B102C" w:rsidRPr="001B102C" w:rsidRDefault="001B102C" w:rsidP="001B102C">
      <w:pPr>
        <w:widowControl w:val="0"/>
        <w:autoSpaceDE w:val="0"/>
        <w:autoSpaceDN w:val="0"/>
        <w:adjustRightInd w:val="0"/>
        <w:rPr>
          <w:rFonts w:cs="Helvetica"/>
        </w:rPr>
      </w:pPr>
      <w:r w:rsidRPr="001B102C">
        <w:rPr>
          <w:rFonts w:cs="Helvetica"/>
        </w:rPr>
        <w:t>2. Timeline</w:t>
      </w:r>
    </w:p>
    <w:p w14:paraId="1BD0CB5E" w14:textId="77777777" w:rsidR="001B102C" w:rsidRDefault="001B102C" w:rsidP="00C016F3">
      <w:pPr>
        <w:pStyle w:val="ListParagraph"/>
        <w:widowControl w:val="0"/>
        <w:numPr>
          <w:ilvl w:val="0"/>
          <w:numId w:val="11"/>
        </w:numPr>
        <w:autoSpaceDE w:val="0"/>
        <w:autoSpaceDN w:val="0"/>
        <w:adjustRightInd w:val="0"/>
        <w:ind w:left="709" w:hanging="425"/>
        <w:rPr>
          <w:rFonts w:cs="Helvetica"/>
        </w:rPr>
      </w:pPr>
      <w:r w:rsidRPr="001B102C">
        <w:rPr>
          <w:rFonts w:cs="Helvetica"/>
        </w:rPr>
        <w:t>Request For Proposals for 2014 Hosts</w:t>
      </w:r>
    </w:p>
    <w:p w14:paraId="6845BE5D" w14:textId="64303CAC" w:rsidR="00C016F3" w:rsidRDefault="00E2037B" w:rsidP="00C016F3">
      <w:pPr>
        <w:pStyle w:val="ListParagraph"/>
        <w:widowControl w:val="0"/>
        <w:numPr>
          <w:ilvl w:val="0"/>
          <w:numId w:val="16"/>
        </w:numPr>
        <w:autoSpaceDE w:val="0"/>
        <w:autoSpaceDN w:val="0"/>
        <w:adjustRightInd w:val="0"/>
        <w:ind w:left="1134" w:hanging="425"/>
        <w:rPr>
          <w:rFonts w:cs="Helvetica"/>
        </w:rPr>
      </w:pPr>
      <w:r>
        <w:rPr>
          <w:rFonts w:cs="Helvetica"/>
        </w:rPr>
        <w:t xml:space="preserve">The proposed deadline </w:t>
      </w:r>
      <w:r w:rsidR="000E71F3">
        <w:rPr>
          <w:rFonts w:cs="Helvetica"/>
        </w:rPr>
        <w:t>has been revised as below:</w:t>
      </w:r>
    </w:p>
    <w:p w14:paraId="74E964DD" w14:textId="77777777" w:rsidR="000E71F3" w:rsidRPr="000E71F3" w:rsidRDefault="000E71F3" w:rsidP="007321FD">
      <w:pPr>
        <w:ind w:left="1440"/>
        <w:rPr>
          <w:rFonts w:cs="Helvetica"/>
        </w:rPr>
      </w:pPr>
      <w:r w:rsidRPr="000E71F3">
        <w:rPr>
          <w:rFonts w:cs="Helvetica"/>
          <w:b/>
          <w:bCs/>
        </w:rPr>
        <w:t>Open Application:</w:t>
      </w:r>
      <w:r w:rsidRPr="000E71F3">
        <w:rPr>
          <w:rFonts w:cs="Helvetica"/>
        </w:rPr>
        <w:t> May 1 (Wed)</w:t>
      </w:r>
    </w:p>
    <w:p w14:paraId="38CF7569" w14:textId="77777777" w:rsidR="000E71F3" w:rsidRPr="000E71F3" w:rsidRDefault="000E71F3" w:rsidP="007321FD">
      <w:pPr>
        <w:ind w:left="1440"/>
        <w:rPr>
          <w:rFonts w:cs="Helvetica"/>
        </w:rPr>
      </w:pPr>
      <w:r w:rsidRPr="000E71F3">
        <w:rPr>
          <w:rFonts w:cs="Helvetica"/>
          <w:b/>
          <w:bCs/>
        </w:rPr>
        <w:t>Application Deadline:</w:t>
      </w:r>
      <w:r w:rsidRPr="000E71F3">
        <w:rPr>
          <w:rFonts w:cs="Helvetica"/>
        </w:rPr>
        <w:t> Aug 15 (Thu)</w:t>
      </w:r>
    </w:p>
    <w:p w14:paraId="09D81231" w14:textId="77777777" w:rsidR="000E71F3" w:rsidRPr="000E71F3" w:rsidRDefault="000E71F3" w:rsidP="007321FD">
      <w:pPr>
        <w:ind w:left="1440"/>
        <w:rPr>
          <w:rFonts w:cs="Helvetica"/>
        </w:rPr>
      </w:pPr>
      <w:r w:rsidRPr="000E71F3">
        <w:rPr>
          <w:rFonts w:cs="Helvetica"/>
          <w:b/>
          <w:bCs/>
        </w:rPr>
        <w:t>Decision:</w:t>
      </w:r>
      <w:r w:rsidRPr="000E71F3">
        <w:rPr>
          <w:rFonts w:cs="Helvetica"/>
        </w:rPr>
        <w:t xml:space="preserve"> Aug 30 (Fri)</w:t>
      </w:r>
    </w:p>
    <w:p w14:paraId="6636ED08" w14:textId="35CBA5A3" w:rsidR="000E71F3" w:rsidRDefault="000E71F3" w:rsidP="007321FD">
      <w:pPr>
        <w:widowControl w:val="0"/>
        <w:autoSpaceDE w:val="0"/>
        <w:autoSpaceDN w:val="0"/>
        <w:adjustRightInd w:val="0"/>
        <w:ind w:left="1440"/>
        <w:rPr>
          <w:rFonts w:cs="Helvetica"/>
        </w:rPr>
      </w:pPr>
      <w:r w:rsidRPr="000E71F3">
        <w:rPr>
          <w:rFonts w:cs="Helvetica"/>
          <w:b/>
          <w:bCs/>
        </w:rPr>
        <w:t>Announcement:</w:t>
      </w:r>
      <w:r w:rsidRPr="000E71F3">
        <w:rPr>
          <w:rFonts w:cs="Helvetica"/>
        </w:rPr>
        <w:t xml:space="preserve"> Sep 6</w:t>
      </w:r>
      <w:r w:rsidR="007321FD">
        <w:rPr>
          <w:rFonts w:cs="Helvetica"/>
        </w:rPr>
        <w:t xml:space="preserve"> (Fri)</w:t>
      </w:r>
    </w:p>
    <w:p w14:paraId="0DEA1D55" w14:textId="6BEF8DB6" w:rsidR="000E71F3" w:rsidRDefault="007321FD" w:rsidP="007321FD">
      <w:pPr>
        <w:pStyle w:val="ListParagraph"/>
        <w:widowControl w:val="0"/>
        <w:numPr>
          <w:ilvl w:val="0"/>
          <w:numId w:val="20"/>
        </w:numPr>
        <w:autoSpaceDE w:val="0"/>
        <w:autoSpaceDN w:val="0"/>
        <w:adjustRightInd w:val="0"/>
        <w:rPr>
          <w:rFonts w:cs="Helvetica"/>
        </w:rPr>
      </w:pPr>
      <w:r w:rsidRPr="007321FD">
        <w:rPr>
          <w:rFonts w:cs="Helvetica"/>
        </w:rPr>
        <w:t>The finalized timeline aims to provide sufficient time for the PC to made the decision within the 2 call meetings and inform the successful applicant to prepare a short presentation during the closing plenary on Sep 6 the last day of the conference.</w:t>
      </w:r>
    </w:p>
    <w:p w14:paraId="283C86C0" w14:textId="77777777" w:rsidR="007321FD" w:rsidRPr="007321FD" w:rsidRDefault="007321FD" w:rsidP="007321FD">
      <w:pPr>
        <w:widowControl w:val="0"/>
        <w:autoSpaceDE w:val="0"/>
        <w:autoSpaceDN w:val="0"/>
        <w:adjustRightInd w:val="0"/>
        <w:rPr>
          <w:rFonts w:cs="Helvetica"/>
        </w:rPr>
      </w:pPr>
    </w:p>
    <w:p w14:paraId="341684F4" w14:textId="77777777" w:rsidR="001B102C" w:rsidRDefault="001B102C" w:rsidP="00C016F3">
      <w:pPr>
        <w:pStyle w:val="ListParagraph"/>
        <w:widowControl w:val="0"/>
        <w:numPr>
          <w:ilvl w:val="0"/>
          <w:numId w:val="11"/>
        </w:numPr>
        <w:autoSpaceDE w:val="0"/>
        <w:autoSpaceDN w:val="0"/>
        <w:adjustRightInd w:val="0"/>
        <w:ind w:left="709" w:hanging="425"/>
        <w:rPr>
          <w:rFonts w:cs="Helvetica"/>
        </w:rPr>
      </w:pPr>
      <w:r w:rsidRPr="001B102C">
        <w:rPr>
          <w:rFonts w:cs="Helvetica"/>
        </w:rPr>
        <w:t>Call for Workshop Proposals Selection Result</w:t>
      </w:r>
    </w:p>
    <w:p w14:paraId="7DFAAC8B" w14:textId="63B775C4" w:rsidR="007321FD" w:rsidRPr="007321FD" w:rsidRDefault="007321FD" w:rsidP="007321FD">
      <w:pPr>
        <w:pStyle w:val="ListParagraph"/>
        <w:numPr>
          <w:ilvl w:val="1"/>
          <w:numId w:val="21"/>
        </w:numPr>
        <w:rPr>
          <w:rFonts w:cs="Helvetica"/>
        </w:rPr>
      </w:pPr>
      <w:r>
        <w:rPr>
          <w:rFonts w:cs="Helvetica"/>
        </w:rPr>
        <w:t>The announcement of workshop proposals selection will be targeted to be in Mid-June allowing around 1 month time for the decision after the deadline of 18 May.</w:t>
      </w:r>
    </w:p>
    <w:p w14:paraId="609E337B" w14:textId="7D46B90E" w:rsidR="007321FD" w:rsidRPr="007321FD" w:rsidRDefault="007321FD" w:rsidP="007321FD">
      <w:pPr>
        <w:pStyle w:val="ListParagraph"/>
        <w:widowControl w:val="0"/>
        <w:numPr>
          <w:ilvl w:val="1"/>
          <w:numId w:val="21"/>
        </w:numPr>
        <w:autoSpaceDE w:val="0"/>
        <w:autoSpaceDN w:val="0"/>
        <w:adjustRightInd w:val="0"/>
        <w:rPr>
          <w:rFonts w:cs="Helvetica"/>
        </w:rPr>
      </w:pPr>
      <w:r>
        <w:rPr>
          <w:rFonts w:cs="Helvetica"/>
          <w:bCs/>
        </w:rPr>
        <w:t>Program Committee Members are called upon to actively reach out to invite community members to submit their workshop proposals.</w:t>
      </w:r>
    </w:p>
    <w:p w14:paraId="5E7D0571" w14:textId="77777777" w:rsidR="007321FD" w:rsidRPr="007321FD" w:rsidRDefault="007321FD" w:rsidP="007321FD">
      <w:pPr>
        <w:widowControl w:val="0"/>
        <w:autoSpaceDE w:val="0"/>
        <w:autoSpaceDN w:val="0"/>
        <w:adjustRightInd w:val="0"/>
        <w:ind w:left="720"/>
        <w:rPr>
          <w:rFonts w:cs="Helvetica"/>
        </w:rPr>
      </w:pPr>
    </w:p>
    <w:p w14:paraId="5EF75A22" w14:textId="77777777" w:rsidR="001B102C" w:rsidRDefault="001B102C" w:rsidP="00C016F3">
      <w:pPr>
        <w:pStyle w:val="ListParagraph"/>
        <w:widowControl w:val="0"/>
        <w:numPr>
          <w:ilvl w:val="0"/>
          <w:numId w:val="11"/>
        </w:numPr>
        <w:autoSpaceDE w:val="0"/>
        <w:autoSpaceDN w:val="0"/>
        <w:adjustRightInd w:val="0"/>
        <w:ind w:left="709" w:hanging="425"/>
        <w:rPr>
          <w:rFonts w:cs="Helvetica"/>
        </w:rPr>
      </w:pPr>
      <w:r w:rsidRPr="001B102C">
        <w:rPr>
          <w:rFonts w:cs="Helvetica"/>
        </w:rPr>
        <w:t>Invitation Letters</w:t>
      </w:r>
    </w:p>
    <w:p w14:paraId="66936C3A" w14:textId="52992374" w:rsidR="00B430D3" w:rsidRDefault="007321FD" w:rsidP="007321FD">
      <w:pPr>
        <w:pStyle w:val="ListParagraph"/>
        <w:widowControl w:val="0"/>
        <w:numPr>
          <w:ilvl w:val="0"/>
          <w:numId w:val="24"/>
        </w:numPr>
        <w:autoSpaceDE w:val="0"/>
        <w:autoSpaceDN w:val="0"/>
        <w:adjustRightInd w:val="0"/>
        <w:rPr>
          <w:rFonts w:cs="Helvetica"/>
        </w:rPr>
      </w:pPr>
      <w:r w:rsidRPr="00B430D3">
        <w:rPr>
          <w:rFonts w:cs="Helvetica"/>
        </w:rPr>
        <w:t>Official invitation letters issued by KISA to the government representatives will be sent on May 7.</w:t>
      </w:r>
      <w:r w:rsidR="00B430D3">
        <w:rPr>
          <w:rFonts w:cs="Helvetica"/>
        </w:rPr>
        <w:t xml:space="preserve"> </w:t>
      </w:r>
      <w:r w:rsidR="00B430D3" w:rsidRPr="00B430D3">
        <w:rPr>
          <w:rFonts w:cs="Helvetica"/>
        </w:rPr>
        <w:t xml:space="preserve">The </w:t>
      </w:r>
      <w:r w:rsidR="00B430D3">
        <w:rPr>
          <w:rFonts w:cs="Helvetica"/>
        </w:rPr>
        <w:t xml:space="preserve">PC suggests that it shall be stated clearly in the letter that the funding support is offered by the local host. The PC also suggests that the invitation shall be targeted to Least Developed Countries while the decision of final invitees will be made by the local host. </w:t>
      </w:r>
    </w:p>
    <w:p w14:paraId="4A16690C" w14:textId="77777777" w:rsidR="00B430D3" w:rsidRDefault="00B430D3" w:rsidP="007321FD">
      <w:pPr>
        <w:pStyle w:val="ListParagraph"/>
        <w:widowControl w:val="0"/>
        <w:numPr>
          <w:ilvl w:val="0"/>
          <w:numId w:val="24"/>
        </w:numPr>
        <w:autoSpaceDE w:val="0"/>
        <w:autoSpaceDN w:val="0"/>
        <w:adjustRightInd w:val="0"/>
        <w:rPr>
          <w:rFonts w:cs="Helvetica"/>
        </w:rPr>
      </w:pPr>
      <w:r w:rsidRPr="00B430D3">
        <w:rPr>
          <w:rFonts w:cs="Helvetica"/>
          <w:b/>
        </w:rPr>
        <w:t>Action:</w:t>
      </w:r>
      <w:r>
        <w:rPr>
          <w:rFonts w:cs="Helvetica"/>
        </w:rPr>
        <w:br/>
        <w:t>In that regard, it is agreed that in the RFP to Local Host shall add a point specifying that it is not required to provide fellowship support as a local host.</w:t>
      </w:r>
    </w:p>
    <w:p w14:paraId="399D6A83" w14:textId="2B2AE990" w:rsidR="00B430D3" w:rsidRPr="00B430D3" w:rsidRDefault="00B430D3" w:rsidP="007321FD">
      <w:pPr>
        <w:pStyle w:val="ListParagraph"/>
        <w:widowControl w:val="0"/>
        <w:numPr>
          <w:ilvl w:val="0"/>
          <w:numId w:val="24"/>
        </w:numPr>
        <w:autoSpaceDE w:val="0"/>
        <w:autoSpaceDN w:val="0"/>
        <w:adjustRightInd w:val="0"/>
        <w:rPr>
          <w:rFonts w:cs="Helvetica"/>
        </w:rPr>
      </w:pPr>
      <w:r>
        <w:rPr>
          <w:rFonts w:cs="Helvetica"/>
        </w:rPr>
        <w:t>For the invitation letter on behalf of the PC, it will be sent once the website is officially ready with more information.</w:t>
      </w:r>
      <w:r w:rsidRPr="00B430D3">
        <w:rPr>
          <w:rFonts w:cs="Helvetica"/>
        </w:rPr>
        <w:br/>
      </w:r>
    </w:p>
    <w:p w14:paraId="5249ADDB" w14:textId="77777777" w:rsidR="001B102C" w:rsidRDefault="001B102C" w:rsidP="001B102C">
      <w:pPr>
        <w:widowControl w:val="0"/>
        <w:autoSpaceDE w:val="0"/>
        <w:autoSpaceDN w:val="0"/>
        <w:adjustRightInd w:val="0"/>
        <w:rPr>
          <w:rFonts w:cs="Helvetica"/>
        </w:rPr>
      </w:pPr>
      <w:r w:rsidRPr="001B102C">
        <w:rPr>
          <w:rFonts w:cs="Helvetica"/>
        </w:rPr>
        <w:t>3. Updates from KISA</w:t>
      </w:r>
    </w:p>
    <w:p w14:paraId="772F3E80" w14:textId="62A2FA30" w:rsidR="007321FD" w:rsidRDefault="007321FD" w:rsidP="007321FD">
      <w:pPr>
        <w:pStyle w:val="ListParagraph"/>
        <w:widowControl w:val="0"/>
        <w:numPr>
          <w:ilvl w:val="0"/>
          <w:numId w:val="23"/>
        </w:numPr>
        <w:autoSpaceDE w:val="0"/>
        <w:autoSpaceDN w:val="0"/>
        <w:adjustRightInd w:val="0"/>
        <w:ind w:left="709" w:hanging="425"/>
        <w:rPr>
          <w:rFonts w:cs="Helvetica"/>
        </w:rPr>
      </w:pPr>
      <w:r>
        <w:rPr>
          <w:rFonts w:cs="Helvetica"/>
        </w:rPr>
        <w:t>The budget has been revised with some change on the breakdown between cost of the local host and sponsors. The sponsorship package will be finalized after the KIGA meeting at the end of May with the decision on the final amount on the various levels of sponsorship.</w:t>
      </w:r>
    </w:p>
    <w:p w14:paraId="390A47EA" w14:textId="7755BDFF" w:rsidR="007321FD" w:rsidRDefault="007321FD" w:rsidP="00B430D3">
      <w:pPr>
        <w:pStyle w:val="ListParagraph"/>
        <w:widowControl w:val="0"/>
        <w:numPr>
          <w:ilvl w:val="0"/>
          <w:numId w:val="23"/>
        </w:numPr>
        <w:autoSpaceDE w:val="0"/>
        <w:autoSpaceDN w:val="0"/>
        <w:adjustRightInd w:val="0"/>
        <w:ind w:left="709" w:hanging="425"/>
        <w:rPr>
          <w:rFonts w:cs="Helvetica"/>
        </w:rPr>
      </w:pPr>
      <w:r>
        <w:rPr>
          <w:rFonts w:cs="Helvetica"/>
        </w:rPr>
        <w:t xml:space="preserve">The website of APrIGF 2013 is targeted to be launched on 10 May with </w:t>
      </w:r>
      <w:r w:rsidR="00B430D3">
        <w:rPr>
          <w:rFonts w:cs="Helvetica"/>
        </w:rPr>
        <w:t>registration opens and the detail information of the accommodation and visa.</w:t>
      </w:r>
    </w:p>
    <w:p w14:paraId="57F1EF4F" w14:textId="77777777" w:rsidR="00B430D3" w:rsidRPr="00B430D3" w:rsidRDefault="00B430D3" w:rsidP="00B430D3">
      <w:pPr>
        <w:widowControl w:val="0"/>
        <w:autoSpaceDE w:val="0"/>
        <w:autoSpaceDN w:val="0"/>
        <w:adjustRightInd w:val="0"/>
        <w:rPr>
          <w:rFonts w:cs="Helvetica"/>
        </w:rPr>
      </w:pPr>
    </w:p>
    <w:p w14:paraId="6F9F8CC9" w14:textId="77777777" w:rsidR="001B102C" w:rsidRDefault="001B102C" w:rsidP="001B102C">
      <w:pPr>
        <w:widowControl w:val="0"/>
        <w:autoSpaceDE w:val="0"/>
        <w:autoSpaceDN w:val="0"/>
        <w:adjustRightInd w:val="0"/>
        <w:rPr>
          <w:rFonts w:cs="Helvetica"/>
        </w:rPr>
      </w:pPr>
      <w:r w:rsidRPr="001B102C">
        <w:rPr>
          <w:rFonts w:cs="Helvetica"/>
        </w:rPr>
        <w:t>4. Operating Principles of MSG</w:t>
      </w:r>
    </w:p>
    <w:p w14:paraId="1B5F36E8" w14:textId="3303A4D2" w:rsidR="003C0259" w:rsidRDefault="00A11DCE" w:rsidP="001B102C">
      <w:pPr>
        <w:pStyle w:val="ListParagraph"/>
        <w:widowControl w:val="0"/>
        <w:numPr>
          <w:ilvl w:val="0"/>
          <w:numId w:val="26"/>
        </w:numPr>
        <w:autoSpaceDE w:val="0"/>
        <w:autoSpaceDN w:val="0"/>
        <w:adjustRightInd w:val="0"/>
        <w:ind w:left="709" w:hanging="425"/>
        <w:rPr>
          <w:rFonts w:cs="Helvetica"/>
        </w:rPr>
      </w:pPr>
      <w:r w:rsidRPr="008D7FB5">
        <w:rPr>
          <w:rFonts w:cs="Helvetica"/>
        </w:rPr>
        <w:t>Fo</w:t>
      </w:r>
      <w:r w:rsidR="008D7FB5" w:rsidRPr="008D7FB5">
        <w:rPr>
          <w:rFonts w:cs="Helvetica"/>
        </w:rPr>
        <w:t xml:space="preserve">uad </w:t>
      </w:r>
      <w:r w:rsidR="003A7A85">
        <w:rPr>
          <w:rFonts w:cs="Helvetica"/>
        </w:rPr>
        <w:t xml:space="preserve">Bajwa </w:t>
      </w:r>
      <w:r w:rsidR="008D7FB5" w:rsidRPr="008D7FB5">
        <w:rPr>
          <w:rFonts w:cs="Helvetica"/>
        </w:rPr>
        <w:t>suggested changing the wor</w:t>
      </w:r>
      <w:r w:rsidRPr="008D7FB5">
        <w:rPr>
          <w:rFonts w:cs="Helvetica"/>
        </w:rPr>
        <w:t xml:space="preserve">d “All stakeholders” in section 3. Objective part </w:t>
      </w:r>
      <w:r w:rsidR="008D7FB5" w:rsidRPr="008D7FB5">
        <w:rPr>
          <w:rFonts w:cs="Helvetica"/>
        </w:rPr>
        <w:t xml:space="preserve">in the document to “multi-stakeholders” as the former one is west lobbying centric term and is politically incorrect from his point of view. </w:t>
      </w:r>
      <w:r w:rsidR="008D7FB5">
        <w:rPr>
          <w:rFonts w:cs="Helvetica"/>
        </w:rPr>
        <w:t xml:space="preserve">Adam </w:t>
      </w:r>
      <w:r w:rsidR="003A7A85">
        <w:rPr>
          <w:rFonts w:cs="Helvetica"/>
        </w:rPr>
        <w:t xml:space="preserve">Peake </w:t>
      </w:r>
      <w:r w:rsidR="008D7FB5">
        <w:rPr>
          <w:rFonts w:cs="Helvetica"/>
        </w:rPr>
        <w:t xml:space="preserve">suggested that </w:t>
      </w:r>
      <w:r w:rsidRPr="008D7FB5">
        <w:rPr>
          <w:rFonts w:cs="Helvetica"/>
        </w:rPr>
        <w:t>“All</w:t>
      </w:r>
      <w:r w:rsidR="008D7FB5">
        <w:rPr>
          <w:rFonts w:cs="Helvetica"/>
        </w:rPr>
        <w:t xml:space="preserve"> stakeholders</w:t>
      </w:r>
      <w:r w:rsidRPr="008D7FB5">
        <w:rPr>
          <w:rFonts w:cs="Helvetica"/>
        </w:rPr>
        <w:t xml:space="preserve">” </w:t>
      </w:r>
      <w:r w:rsidR="008D7FB5">
        <w:rPr>
          <w:rFonts w:cs="Helvetica"/>
        </w:rPr>
        <w:t>with a more inclusive manner in meaning would suit better as an objective and he proposed to add the world “multi-stakeholders” in describing the group instead of inserting in the objectives. Adam’s suggestion is supported by Paul</w:t>
      </w:r>
      <w:r w:rsidR="003A7A85">
        <w:rPr>
          <w:rFonts w:cs="Helvetica"/>
        </w:rPr>
        <w:t xml:space="preserve"> Wilson</w:t>
      </w:r>
      <w:r w:rsidR="008D7FB5">
        <w:rPr>
          <w:rFonts w:cs="Helvetica"/>
        </w:rPr>
        <w:t xml:space="preserve"> and received no other objections.</w:t>
      </w:r>
      <w:r w:rsidR="008D7FB5">
        <w:rPr>
          <w:rFonts w:cs="Helvetica"/>
        </w:rPr>
        <w:br/>
      </w:r>
      <w:r w:rsidR="008D7FB5">
        <w:rPr>
          <w:rFonts w:cs="Helvetica"/>
          <w:b/>
        </w:rPr>
        <w:t>Revised Sentence</w:t>
      </w:r>
      <w:r w:rsidR="008D7FB5" w:rsidRPr="008D7FB5">
        <w:rPr>
          <w:rFonts w:cs="Helvetica"/>
          <w:b/>
        </w:rPr>
        <w:t>:</w:t>
      </w:r>
      <w:r w:rsidRPr="008D7FB5">
        <w:rPr>
          <w:rFonts w:cs="Helvetica"/>
        </w:rPr>
        <w:t xml:space="preserve"> </w:t>
      </w:r>
      <w:r w:rsidR="008D7FB5">
        <w:rPr>
          <w:rFonts w:cs="Helvetica"/>
        </w:rPr>
        <w:br/>
        <w:t>“</w:t>
      </w:r>
      <w:r w:rsidR="008D7FB5" w:rsidRPr="008D7FB5">
        <w:rPr>
          <w:rFonts w:cs="Helvetica"/>
        </w:rPr>
        <w:t>The multi-stakeholder group is formed with the following objectives:</w:t>
      </w:r>
      <w:r w:rsidR="008D7FB5">
        <w:rPr>
          <w:rFonts w:cs="Helvetica"/>
        </w:rPr>
        <w:t>”</w:t>
      </w:r>
      <w:r w:rsidR="003C0259">
        <w:rPr>
          <w:rFonts w:cs="Helvetica"/>
        </w:rPr>
        <w:br/>
      </w:r>
    </w:p>
    <w:p w14:paraId="3920D852" w14:textId="6CE1F1BC" w:rsidR="008D7FB5" w:rsidRDefault="003C0259" w:rsidP="001B102C">
      <w:pPr>
        <w:pStyle w:val="ListParagraph"/>
        <w:widowControl w:val="0"/>
        <w:numPr>
          <w:ilvl w:val="0"/>
          <w:numId w:val="26"/>
        </w:numPr>
        <w:autoSpaceDE w:val="0"/>
        <w:autoSpaceDN w:val="0"/>
        <w:adjustRightInd w:val="0"/>
        <w:ind w:left="709" w:hanging="425"/>
        <w:rPr>
          <w:rFonts w:cs="Helvetica"/>
        </w:rPr>
      </w:pPr>
      <w:r>
        <w:rPr>
          <w:rFonts w:cs="Helvetica"/>
        </w:rPr>
        <w:t xml:space="preserve">Fouad </w:t>
      </w:r>
      <w:r w:rsidR="003A7A85">
        <w:rPr>
          <w:rFonts w:cs="Helvetica"/>
        </w:rPr>
        <w:t xml:space="preserve">Bajwa </w:t>
      </w:r>
      <w:r>
        <w:rPr>
          <w:rFonts w:cs="Helvetica"/>
        </w:rPr>
        <w:t>suggested to rotate the MSG chairmanship on a yearly-basis instead of 2-year to ensure different countries can also be part of the candidacy. Due to the stability reason and for better transition</w:t>
      </w:r>
      <w:r w:rsidR="00E53762">
        <w:rPr>
          <w:rFonts w:cs="Helvetica"/>
        </w:rPr>
        <w:t xml:space="preserve"> in knowledge</w:t>
      </w:r>
      <w:r>
        <w:rPr>
          <w:rFonts w:cs="Helvetica"/>
        </w:rPr>
        <w:t>, the PC had a consensus that it is better to keep the 2-year term for the MSG Chair while</w:t>
      </w:r>
      <w:r w:rsidR="00E53762">
        <w:rPr>
          <w:rFonts w:cs="Helvetica"/>
        </w:rPr>
        <w:t xml:space="preserve"> the 2 Vice Chairpersons are rotated on a yearly basis with staggered term with the open and transparent selection process.</w:t>
      </w:r>
      <w:r w:rsidR="00E53762">
        <w:rPr>
          <w:rFonts w:cs="Helvetica"/>
        </w:rPr>
        <w:br/>
      </w:r>
    </w:p>
    <w:p w14:paraId="27FEAF94" w14:textId="7A2C4C56" w:rsidR="006D21CA" w:rsidRDefault="003A7A85" w:rsidP="001B102C">
      <w:pPr>
        <w:pStyle w:val="ListParagraph"/>
        <w:widowControl w:val="0"/>
        <w:numPr>
          <w:ilvl w:val="0"/>
          <w:numId w:val="26"/>
        </w:numPr>
        <w:autoSpaceDE w:val="0"/>
        <w:autoSpaceDN w:val="0"/>
        <w:adjustRightInd w:val="0"/>
        <w:ind w:left="709" w:hanging="425"/>
        <w:rPr>
          <w:rFonts w:cs="Helvetica"/>
        </w:rPr>
      </w:pPr>
      <w:r w:rsidRPr="00F22F28">
        <w:rPr>
          <w:rFonts w:cs="Helvetica"/>
        </w:rPr>
        <w:t>PengHwa Ang has raised a question towards the Definition of Asia Pacific and sought clarifications for the reasons of not listing the Asia region just as “Asia” instead</w:t>
      </w:r>
      <w:r w:rsidR="002C0BDA" w:rsidRPr="00F22F28">
        <w:rPr>
          <w:rFonts w:cs="Helvetica"/>
        </w:rPr>
        <w:t xml:space="preserve"> of the sub-region. The earlier comments from t</w:t>
      </w:r>
      <w:r w:rsidR="006D21CA" w:rsidRPr="00F22F28">
        <w:rPr>
          <w:rFonts w:cs="Helvetica"/>
        </w:rPr>
        <w:t xml:space="preserve">he last call decided to list as, “shall be the countries/economies covered by South and Central Asia; East and South East Asia; Oceania and Western Pacific Islands”, </w:t>
      </w:r>
      <w:r w:rsidR="00F22F28">
        <w:rPr>
          <w:rFonts w:cs="Helvetica"/>
        </w:rPr>
        <w:t xml:space="preserve">referencing to the APNIC region </w:t>
      </w:r>
      <w:r w:rsidR="006D21CA" w:rsidRPr="00F22F28">
        <w:rPr>
          <w:rFonts w:cs="Helvetica"/>
        </w:rPr>
        <w:t xml:space="preserve">with </w:t>
      </w:r>
      <w:r w:rsidR="00F22F28" w:rsidRPr="00F22F28">
        <w:rPr>
          <w:rFonts w:cs="Helvetica"/>
        </w:rPr>
        <w:t xml:space="preserve">below </w:t>
      </w:r>
      <w:r w:rsidR="00F22F28">
        <w:rPr>
          <w:rFonts w:cs="Helvetica"/>
        </w:rPr>
        <w:t>considerations and purpose:</w:t>
      </w:r>
    </w:p>
    <w:p w14:paraId="3D60F027" w14:textId="4EE37710" w:rsidR="00F22F28" w:rsidRDefault="00F22F28" w:rsidP="00F22F28">
      <w:pPr>
        <w:pStyle w:val="ListParagraph"/>
        <w:widowControl w:val="0"/>
        <w:numPr>
          <w:ilvl w:val="0"/>
          <w:numId w:val="27"/>
        </w:numPr>
        <w:autoSpaceDE w:val="0"/>
        <w:autoSpaceDN w:val="0"/>
        <w:adjustRightInd w:val="0"/>
        <w:rPr>
          <w:rFonts w:cs="Helvetica"/>
        </w:rPr>
      </w:pPr>
      <w:r>
        <w:rPr>
          <w:rFonts w:cs="Helvetica"/>
        </w:rPr>
        <w:t>To provide a clearer boundary of the representation of the group for the forum discussion as well as sponsorship issues.</w:t>
      </w:r>
    </w:p>
    <w:p w14:paraId="075B7962" w14:textId="50D6B433" w:rsidR="00F22F28" w:rsidRDefault="00F22F28" w:rsidP="00F22F28">
      <w:pPr>
        <w:pStyle w:val="ListParagraph"/>
        <w:widowControl w:val="0"/>
        <w:numPr>
          <w:ilvl w:val="0"/>
          <w:numId w:val="27"/>
        </w:numPr>
        <w:autoSpaceDE w:val="0"/>
        <w:autoSpaceDN w:val="0"/>
        <w:adjustRightInd w:val="0"/>
        <w:rPr>
          <w:rFonts w:cs="Helvetica"/>
        </w:rPr>
      </w:pPr>
      <w:r>
        <w:rPr>
          <w:rFonts w:cs="Helvetica"/>
        </w:rPr>
        <w:t>To be inclusive and inviting on participation from community members so a footnote was added in addition to the region listed</w:t>
      </w:r>
    </w:p>
    <w:p w14:paraId="0841DAE1" w14:textId="4750ADE9" w:rsidR="00F22F28" w:rsidRPr="00F22F28" w:rsidRDefault="00F22F28" w:rsidP="00F22F28">
      <w:pPr>
        <w:pStyle w:val="ListParagraph"/>
        <w:widowControl w:val="0"/>
        <w:numPr>
          <w:ilvl w:val="0"/>
          <w:numId w:val="27"/>
        </w:numPr>
        <w:autoSpaceDE w:val="0"/>
        <w:autoSpaceDN w:val="0"/>
        <w:adjustRightInd w:val="0"/>
        <w:rPr>
          <w:rFonts w:cs="Helvetica"/>
        </w:rPr>
      </w:pPr>
      <w:r w:rsidRPr="00F22F28">
        <w:rPr>
          <w:rFonts w:cs="Helvetica"/>
        </w:rPr>
        <w:t>To avoid duplication with other regional IGF in the representation</w:t>
      </w:r>
    </w:p>
    <w:p w14:paraId="3B45AB8F" w14:textId="77777777" w:rsidR="003A7A85" w:rsidRPr="00F22F28" w:rsidRDefault="003A7A85" w:rsidP="00F22F28">
      <w:pPr>
        <w:widowControl w:val="0"/>
        <w:autoSpaceDE w:val="0"/>
        <w:autoSpaceDN w:val="0"/>
        <w:adjustRightInd w:val="0"/>
        <w:rPr>
          <w:rFonts w:cs="Helvetica"/>
        </w:rPr>
      </w:pPr>
    </w:p>
    <w:p w14:paraId="10FA27D5" w14:textId="01820725" w:rsidR="003B341A" w:rsidRDefault="00711766" w:rsidP="001B102C">
      <w:pPr>
        <w:pStyle w:val="ListParagraph"/>
        <w:widowControl w:val="0"/>
        <w:numPr>
          <w:ilvl w:val="0"/>
          <w:numId w:val="26"/>
        </w:numPr>
        <w:autoSpaceDE w:val="0"/>
        <w:autoSpaceDN w:val="0"/>
        <w:adjustRightInd w:val="0"/>
        <w:ind w:left="709" w:hanging="425"/>
        <w:rPr>
          <w:rFonts w:cs="Helvetica"/>
        </w:rPr>
      </w:pPr>
      <w:r>
        <w:rPr>
          <w:rFonts w:cs="Helvetica"/>
        </w:rPr>
        <w:t>PengHwa Ang also suggested adding a footnote to Section 4. Organizational Principles on the term “</w:t>
      </w:r>
      <w:r w:rsidR="003B341A">
        <w:rPr>
          <w:rFonts w:cs="Helvetica"/>
        </w:rPr>
        <w:t>Equal Basis</w:t>
      </w:r>
      <w:r>
        <w:rPr>
          <w:rFonts w:cs="Helvetica"/>
        </w:rPr>
        <w:t>” to clearly states that it means fair and open to all stakeholders while not necessarily means equal representation. The PC agrees with it and PengHwa will circulate the suggested sentence in the mailing list to be added to the document.</w:t>
      </w:r>
      <w:r>
        <w:rPr>
          <w:rFonts w:cs="Helvetica"/>
        </w:rPr>
        <w:br/>
      </w:r>
    </w:p>
    <w:p w14:paraId="56E9003E" w14:textId="17785270" w:rsidR="001B102C" w:rsidRDefault="001B102C" w:rsidP="003C0259">
      <w:pPr>
        <w:widowControl w:val="0"/>
        <w:autoSpaceDE w:val="0"/>
        <w:autoSpaceDN w:val="0"/>
        <w:adjustRightInd w:val="0"/>
        <w:rPr>
          <w:rFonts w:cs="Helvetica"/>
        </w:rPr>
      </w:pPr>
      <w:r w:rsidRPr="003C0259">
        <w:rPr>
          <w:rFonts w:cs="Helvetica"/>
        </w:rPr>
        <w:t>5. Relationship with Global IGF</w:t>
      </w:r>
    </w:p>
    <w:p w14:paraId="7458B529" w14:textId="3A44245D" w:rsidR="00711766" w:rsidRDefault="00711766" w:rsidP="00711766">
      <w:pPr>
        <w:pStyle w:val="ListParagraph"/>
        <w:widowControl w:val="0"/>
        <w:numPr>
          <w:ilvl w:val="0"/>
          <w:numId w:val="29"/>
        </w:numPr>
        <w:autoSpaceDE w:val="0"/>
        <w:autoSpaceDN w:val="0"/>
        <w:adjustRightInd w:val="0"/>
        <w:ind w:left="709" w:hanging="425"/>
        <w:rPr>
          <w:rFonts w:cs="Helvetica"/>
        </w:rPr>
      </w:pPr>
      <w:r>
        <w:rPr>
          <w:rFonts w:cs="Helvetica"/>
        </w:rPr>
        <w:t xml:space="preserve">The secretariat reported that </w:t>
      </w:r>
      <w:r w:rsidR="00A05362">
        <w:rPr>
          <w:rFonts w:cs="Helvetica"/>
        </w:rPr>
        <w:t>the placeholder of the APrIGF workshop submitted earlier for IGF Bali was rejected.</w:t>
      </w:r>
      <w:r>
        <w:rPr>
          <w:rFonts w:cs="Helvetica"/>
        </w:rPr>
        <w:t xml:space="preserve"> </w:t>
      </w:r>
    </w:p>
    <w:p w14:paraId="7D5F8895" w14:textId="61333427" w:rsidR="00A05362" w:rsidRDefault="00A05362" w:rsidP="00711766">
      <w:pPr>
        <w:pStyle w:val="ListParagraph"/>
        <w:widowControl w:val="0"/>
        <w:numPr>
          <w:ilvl w:val="0"/>
          <w:numId w:val="29"/>
        </w:numPr>
        <w:autoSpaceDE w:val="0"/>
        <w:autoSpaceDN w:val="0"/>
        <w:adjustRightInd w:val="0"/>
        <w:ind w:left="709" w:hanging="425"/>
        <w:rPr>
          <w:rFonts w:cs="Helvetica"/>
        </w:rPr>
      </w:pPr>
      <w:r>
        <w:rPr>
          <w:rFonts w:cs="Helvetica"/>
        </w:rPr>
        <w:t>Adam Peake reported that the coordinators of different regions are invited to structure the National/Regional Reporting Session in the IGF Bali. He has volunteered to the IGF secretariat to put him on the mailing list as well as the secretariat of APrIGF.</w:t>
      </w:r>
    </w:p>
    <w:p w14:paraId="12F64784" w14:textId="77777777" w:rsidR="00A05362" w:rsidRDefault="00A05362" w:rsidP="00711766">
      <w:pPr>
        <w:pStyle w:val="ListParagraph"/>
        <w:widowControl w:val="0"/>
        <w:numPr>
          <w:ilvl w:val="0"/>
          <w:numId w:val="29"/>
        </w:numPr>
        <w:autoSpaceDE w:val="0"/>
        <w:autoSpaceDN w:val="0"/>
        <w:adjustRightInd w:val="0"/>
        <w:ind w:left="709" w:hanging="425"/>
        <w:rPr>
          <w:rFonts w:cs="Helvetica"/>
        </w:rPr>
      </w:pPr>
      <w:r>
        <w:rPr>
          <w:rFonts w:cs="Helvetica"/>
        </w:rPr>
        <w:t>PengHwa Ang commented that the Session in Kenya 2011 was a good one while the one in Baku 2012 was too diverse in terms of participants which means all national IGFs are allowed to speak but not just regional. This makes it difficult to converge the discussion.</w:t>
      </w:r>
    </w:p>
    <w:p w14:paraId="046497BC" w14:textId="1D5C97AA" w:rsidR="00A05362" w:rsidRDefault="00A05362" w:rsidP="00711766">
      <w:pPr>
        <w:pStyle w:val="ListParagraph"/>
        <w:widowControl w:val="0"/>
        <w:numPr>
          <w:ilvl w:val="0"/>
          <w:numId w:val="29"/>
        </w:numPr>
        <w:autoSpaceDE w:val="0"/>
        <w:autoSpaceDN w:val="0"/>
        <w:adjustRightInd w:val="0"/>
        <w:ind w:left="709" w:hanging="425"/>
        <w:rPr>
          <w:rFonts w:cs="Helvetica"/>
        </w:rPr>
      </w:pPr>
      <w:r>
        <w:rPr>
          <w:rFonts w:cs="Helvetica"/>
        </w:rPr>
        <w:t>The PC generally has a rough consensus on the below objective of the Regional Session in IGF Bali and Adam Peake will be responsible for circulating a proposal further in the mailing list</w:t>
      </w:r>
      <w:r w:rsidR="00E224E9">
        <w:rPr>
          <w:rFonts w:cs="Helvetica"/>
        </w:rPr>
        <w:t xml:space="preserve"> to be presented in the MAG Consultation meeting</w:t>
      </w:r>
      <w:r>
        <w:rPr>
          <w:rFonts w:cs="Helvetica"/>
        </w:rPr>
        <w:t>:</w:t>
      </w:r>
    </w:p>
    <w:p w14:paraId="70A12C2F" w14:textId="26463CBF" w:rsidR="00E224E9" w:rsidRDefault="00E224E9" w:rsidP="00A05362">
      <w:pPr>
        <w:pStyle w:val="ListParagraph"/>
        <w:widowControl w:val="0"/>
        <w:numPr>
          <w:ilvl w:val="0"/>
          <w:numId w:val="30"/>
        </w:numPr>
        <w:autoSpaceDE w:val="0"/>
        <w:autoSpaceDN w:val="0"/>
        <w:adjustRightInd w:val="0"/>
        <w:rPr>
          <w:rFonts w:cs="Helvetica"/>
        </w:rPr>
      </w:pPr>
      <w:r>
        <w:rPr>
          <w:rFonts w:cs="Helvetica"/>
        </w:rPr>
        <w:t>Try to find out common or unique themes or issues pertinent to different region</w:t>
      </w:r>
    </w:p>
    <w:p w14:paraId="6934AB6B" w14:textId="6AE736FF" w:rsidR="00711766" w:rsidRPr="00E224E9" w:rsidRDefault="00E224E9" w:rsidP="00A05362">
      <w:pPr>
        <w:pStyle w:val="ListParagraph"/>
        <w:widowControl w:val="0"/>
        <w:numPr>
          <w:ilvl w:val="0"/>
          <w:numId w:val="30"/>
        </w:numPr>
        <w:autoSpaceDE w:val="0"/>
        <w:autoSpaceDN w:val="0"/>
        <w:adjustRightInd w:val="0"/>
        <w:rPr>
          <w:rFonts w:cs="Helvetica"/>
        </w:rPr>
      </w:pPr>
      <w:r>
        <w:rPr>
          <w:rFonts w:cs="Helvetica"/>
        </w:rPr>
        <w:t>More discussion shall be allowed instead of only reporting from different IGFs</w:t>
      </w:r>
      <w:r w:rsidR="00A05362">
        <w:rPr>
          <w:rFonts w:cs="Helvetica"/>
        </w:rPr>
        <w:t xml:space="preserve"> </w:t>
      </w:r>
      <w:r w:rsidR="00A05362" w:rsidRPr="00E224E9">
        <w:rPr>
          <w:rFonts w:cs="Helvetica"/>
        </w:rPr>
        <w:br/>
      </w:r>
    </w:p>
    <w:p w14:paraId="43BB22DD" w14:textId="77777777" w:rsidR="001B102C" w:rsidRDefault="001B102C" w:rsidP="001B102C">
      <w:pPr>
        <w:widowControl w:val="0"/>
        <w:autoSpaceDE w:val="0"/>
        <w:autoSpaceDN w:val="0"/>
        <w:adjustRightInd w:val="0"/>
        <w:rPr>
          <w:rFonts w:cs="Helvetica"/>
        </w:rPr>
      </w:pPr>
      <w:r w:rsidRPr="001B102C">
        <w:rPr>
          <w:rFonts w:cs="Helvetica"/>
        </w:rPr>
        <w:t>6. Updates on Pacific IGF</w:t>
      </w:r>
    </w:p>
    <w:p w14:paraId="30E3F99E" w14:textId="2C5893BA" w:rsidR="00E224E9" w:rsidRDefault="00E224E9" w:rsidP="00E224E9">
      <w:pPr>
        <w:pStyle w:val="ListParagraph"/>
        <w:widowControl w:val="0"/>
        <w:numPr>
          <w:ilvl w:val="0"/>
          <w:numId w:val="32"/>
        </w:numPr>
        <w:autoSpaceDE w:val="0"/>
        <w:autoSpaceDN w:val="0"/>
        <w:adjustRightInd w:val="0"/>
        <w:ind w:left="709" w:hanging="425"/>
        <w:rPr>
          <w:rFonts w:cs="Helvetica"/>
        </w:rPr>
      </w:pPr>
      <w:r w:rsidRPr="00E224E9">
        <w:rPr>
          <w:rFonts w:cs="Helvetica"/>
        </w:rPr>
        <w:t>Keith Davidson was invited to hav</w:t>
      </w:r>
      <w:r>
        <w:rPr>
          <w:rFonts w:cs="Helvetica"/>
        </w:rPr>
        <w:t>e an update</w:t>
      </w:r>
      <w:r w:rsidRPr="00E224E9">
        <w:rPr>
          <w:rFonts w:cs="Helvetica"/>
        </w:rPr>
        <w:t xml:space="preserve"> on the Pacific IGF.</w:t>
      </w:r>
      <w:r>
        <w:rPr>
          <w:rFonts w:cs="Helvetica"/>
        </w:rPr>
        <w:t xml:space="preserve"> It will be held in conjunction with the annual meeting of ISOC Pacific Chapter in the week after APrIGF 2013 and the forum focuses on the ministerial engagement. </w:t>
      </w:r>
    </w:p>
    <w:p w14:paraId="4182964B" w14:textId="77777777" w:rsidR="00E224E9" w:rsidRPr="00E224E9" w:rsidRDefault="00E224E9" w:rsidP="00E224E9">
      <w:pPr>
        <w:widowControl w:val="0"/>
        <w:autoSpaceDE w:val="0"/>
        <w:autoSpaceDN w:val="0"/>
        <w:adjustRightInd w:val="0"/>
        <w:rPr>
          <w:rFonts w:cs="Helvetica"/>
        </w:rPr>
      </w:pPr>
    </w:p>
    <w:p w14:paraId="7D35580A" w14:textId="77777777" w:rsidR="001B102C" w:rsidRPr="001B102C" w:rsidRDefault="001B102C" w:rsidP="001B102C">
      <w:pPr>
        <w:widowControl w:val="0"/>
        <w:autoSpaceDE w:val="0"/>
        <w:autoSpaceDN w:val="0"/>
        <w:adjustRightInd w:val="0"/>
        <w:rPr>
          <w:rFonts w:cs="Helvetica"/>
        </w:rPr>
      </w:pPr>
      <w:r w:rsidRPr="001B102C">
        <w:rPr>
          <w:rFonts w:cs="Helvetica"/>
        </w:rPr>
        <w:t>7. A.O.B  </w:t>
      </w:r>
    </w:p>
    <w:p w14:paraId="4EAC4656" w14:textId="6AE76F50" w:rsidR="001B102C" w:rsidRPr="00E224E9" w:rsidRDefault="00E224E9" w:rsidP="00E224E9">
      <w:pPr>
        <w:pStyle w:val="ListParagraph"/>
        <w:widowControl w:val="0"/>
        <w:numPr>
          <w:ilvl w:val="0"/>
          <w:numId w:val="32"/>
        </w:numPr>
        <w:autoSpaceDE w:val="0"/>
        <w:autoSpaceDN w:val="0"/>
        <w:adjustRightInd w:val="0"/>
        <w:ind w:hanging="76"/>
        <w:rPr>
          <w:rFonts w:cs="Helvetica"/>
        </w:rPr>
      </w:pPr>
      <w:r w:rsidRPr="00E224E9">
        <w:rPr>
          <w:rFonts w:cs="Helvetica"/>
        </w:rPr>
        <w:t>None</w:t>
      </w:r>
    </w:p>
    <w:p w14:paraId="42132B28" w14:textId="77777777" w:rsidR="001B102C" w:rsidRPr="001B102C" w:rsidRDefault="001B102C" w:rsidP="006F42CD">
      <w:pPr>
        <w:widowControl w:val="0"/>
        <w:autoSpaceDE w:val="0"/>
        <w:autoSpaceDN w:val="0"/>
        <w:adjustRightInd w:val="0"/>
        <w:rPr>
          <w:rFonts w:cs="Helvetica"/>
        </w:rPr>
      </w:pPr>
    </w:p>
    <w:p w14:paraId="7A404A26" w14:textId="74337EDF" w:rsidR="00484D10" w:rsidRDefault="006C73EF" w:rsidP="006F42CD">
      <w:pPr>
        <w:widowControl w:val="0"/>
        <w:pBdr>
          <w:bottom w:val="single" w:sz="6" w:space="1" w:color="auto"/>
        </w:pBdr>
        <w:autoSpaceDE w:val="0"/>
        <w:autoSpaceDN w:val="0"/>
        <w:adjustRightInd w:val="0"/>
        <w:rPr>
          <w:rFonts w:cs="Helvetica"/>
        </w:rPr>
      </w:pPr>
      <w:r w:rsidRPr="001B102C">
        <w:rPr>
          <w:rFonts w:cs="Helvetica"/>
        </w:rPr>
        <w:t xml:space="preserve">The next </w:t>
      </w:r>
      <w:r w:rsidR="001B102C" w:rsidRPr="001B102C">
        <w:rPr>
          <w:rFonts w:cs="Helvetica"/>
        </w:rPr>
        <w:t>meeting is scheduled to be on 10</w:t>
      </w:r>
      <w:r w:rsidRPr="001B102C">
        <w:rPr>
          <w:rFonts w:cs="Helvetica"/>
          <w:vertAlign w:val="superscript"/>
        </w:rPr>
        <w:t>th</w:t>
      </w:r>
      <w:r w:rsidR="001B102C" w:rsidRPr="001B102C">
        <w:rPr>
          <w:rFonts w:cs="Helvetica"/>
        </w:rPr>
        <w:t xml:space="preserve"> May</w:t>
      </w:r>
      <w:r w:rsidR="008D4105" w:rsidRPr="001B102C">
        <w:rPr>
          <w:rFonts w:cs="Helvetica"/>
        </w:rPr>
        <w:t xml:space="preserve"> (Fri</w:t>
      </w:r>
      <w:r w:rsidRPr="001B102C">
        <w:rPr>
          <w:rFonts w:cs="Helvetica"/>
        </w:rPr>
        <w:t>) 04:00-05:30am (UTC).</w:t>
      </w:r>
    </w:p>
    <w:p w14:paraId="23FE1E51" w14:textId="77777777" w:rsidR="00E224E9" w:rsidRDefault="00E224E9" w:rsidP="006F42CD">
      <w:pPr>
        <w:widowControl w:val="0"/>
        <w:pBdr>
          <w:bottom w:val="single" w:sz="6" w:space="1" w:color="auto"/>
        </w:pBdr>
        <w:autoSpaceDE w:val="0"/>
        <w:autoSpaceDN w:val="0"/>
        <w:adjustRightInd w:val="0"/>
        <w:rPr>
          <w:rFonts w:cs="Helvetica"/>
        </w:rPr>
      </w:pPr>
    </w:p>
    <w:p w14:paraId="654286E7" w14:textId="77777777" w:rsidR="00E224E9" w:rsidRPr="001B102C" w:rsidRDefault="00E224E9" w:rsidP="006F42CD">
      <w:pPr>
        <w:widowControl w:val="0"/>
        <w:autoSpaceDE w:val="0"/>
        <w:autoSpaceDN w:val="0"/>
        <w:adjustRightInd w:val="0"/>
        <w:rPr>
          <w:rFonts w:cs="Helvetica"/>
        </w:rPr>
      </w:pPr>
    </w:p>
    <w:p w14:paraId="6199344D" w14:textId="77777777" w:rsidR="00484D10" w:rsidRPr="001B102C" w:rsidRDefault="00484D10" w:rsidP="006F42CD">
      <w:pPr>
        <w:widowControl w:val="0"/>
        <w:autoSpaceDE w:val="0"/>
        <w:autoSpaceDN w:val="0"/>
        <w:adjustRightInd w:val="0"/>
        <w:rPr>
          <w:rFonts w:cs="Helvetica"/>
        </w:rPr>
      </w:pPr>
      <w:bookmarkStart w:id="0" w:name="_GoBack"/>
      <w:bookmarkEnd w:id="0"/>
    </w:p>
    <w:p w14:paraId="4D785287" w14:textId="77777777" w:rsidR="006F42CD" w:rsidRPr="001B102C" w:rsidRDefault="006F42CD" w:rsidP="00610E09">
      <w:pPr>
        <w:rPr>
          <w:b/>
        </w:rPr>
      </w:pPr>
    </w:p>
    <w:sectPr w:rsidR="006F42CD" w:rsidRPr="001B102C" w:rsidSect="00CD43BD">
      <w:headerReference w:type="default" r:id="rId9"/>
      <w:pgSz w:w="11900" w:h="16840"/>
      <w:pgMar w:top="284" w:right="1800" w:bottom="1440" w:left="1800" w:header="56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341A5" w14:textId="77777777" w:rsidR="00A05362" w:rsidRDefault="00A05362" w:rsidP="007D4123">
      <w:r>
        <w:separator/>
      </w:r>
    </w:p>
  </w:endnote>
  <w:endnote w:type="continuationSeparator" w:id="0">
    <w:p w14:paraId="2AA69A2A" w14:textId="77777777" w:rsidR="00A05362" w:rsidRDefault="00A05362" w:rsidP="007D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A1BC3" w14:textId="77777777" w:rsidR="00A05362" w:rsidRDefault="00A05362" w:rsidP="007D4123">
      <w:r>
        <w:separator/>
      </w:r>
    </w:p>
  </w:footnote>
  <w:footnote w:type="continuationSeparator" w:id="0">
    <w:p w14:paraId="377799BC" w14:textId="77777777" w:rsidR="00A05362" w:rsidRDefault="00A05362" w:rsidP="007D41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98F4B" w14:textId="02CADBB5" w:rsidR="00A05362" w:rsidRDefault="00A05362" w:rsidP="007D4123">
    <w:pPr>
      <w:pStyle w:val="Header"/>
      <w:tabs>
        <w:tab w:val="clear" w:pos="4320"/>
        <w:tab w:val="clear" w:pos="8640"/>
        <w:tab w:val="left" w:pos="6537"/>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27C1"/>
    <w:multiLevelType w:val="hybridMultilevel"/>
    <w:tmpl w:val="B50653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41EE1"/>
    <w:multiLevelType w:val="hybridMultilevel"/>
    <w:tmpl w:val="A7DE7EE4"/>
    <w:lvl w:ilvl="0" w:tplc="04090005">
      <w:start w:val="1"/>
      <w:numFmt w:val="bullet"/>
      <w:lvlText w:val=""/>
      <w:lvlJc w:val="left"/>
      <w:pPr>
        <w:ind w:left="1800" w:hanging="360"/>
      </w:pPr>
      <w:rPr>
        <w:rFonts w:ascii="Wingdings" w:hAnsi="Wingdings" w:hint="default"/>
      </w:rPr>
    </w:lvl>
    <w:lvl w:ilvl="1" w:tplc="BE3EEBA4">
      <w:start w:val="1"/>
      <w:numFmt w:val="bullet"/>
      <w:lvlText w:val=""/>
      <w:lvlJc w:val="left"/>
      <w:pPr>
        <w:ind w:left="108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2754FE0"/>
    <w:multiLevelType w:val="hybridMultilevel"/>
    <w:tmpl w:val="F49A65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EF1FDC"/>
    <w:multiLevelType w:val="hybridMultilevel"/>
    <w:tmpl w:val="E934F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EB385C"/>
    <w:multiLevelType w:val="hybridMultilevel"/>
    <w:tmpl w:val="D8CCC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1E64CB"/>
    <w:multiLevelType w:val="hybridMultilevel"/>
    <w:tmpl w:val="046E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75EFB"/>
    <w:multiLevelType w:val="hybridMultilevel"/>
    <w:tmpl w:val="028E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43D00"/>
    <w:multiLevelType w:val="hybridMultilevel"/>
    <w:tmpl w:val="D402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973622"/>
    <w:multiLevelType w:val="hybridMultilevel"/>
    <w:tmpl w:val="061E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556DDB"/>
    <w:multiLevelType w:val="hybridMultilevel"/>
    <w:tmpl w:val="72885F80"/>
    <w:lvl w:ilvl="0" w:tplc="04090005">
      <w:start w:val="1"/>
      <w:numFmt w:val="bullet"/>
      <w:lvlText w:val=""/>
      <w:lvlJc w:val="left"/>
      <w:pPr>
        <w:ind w:left="180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07D5936"/>
    <w:multiLevelType w:val="hybridMultilevel"/>
    <w:tmpl w:val="73FAE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897E2E"/>
    <w:multiLevelType w:val="hybridMultilevel"/>
    <w:tmpl w:val="2E60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7D11F8"/>
    <w:multiLevelType w:val="hybridMultilevel"/>
    <w:tmpl w:val="F4DE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A900CF"/>
    <w:multiLevelType w:val="hybridMultilevel"/>
    <w:tmpl w:val="5A42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047DDF"/>
    <w:multiLevelType w:val="hybridMultilevel"/>
    <w:tmpl w:val="3A62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CC321B"/>
    <w:multiLevelType w:val="hybridMultilevel"/>
    <w:tmpl w:val="E998ED70"/>
    <w:lvl w:ilvl="0" w:tplc="BE3EEBA4">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nsid w:val="3C5F4B46"/>
    <w:multiLevelType w:val="hybridMultilevel"/>
    <w:tmpl w:val="10921C46"/>
    <w:lvl w:ilvl="0" w:tplc="BDBA0F7A">
      <w:numFmt w:val="bullet"/>
      <w:lvlText w:val="-"/>
      <w:lvlJc w:val="left"/>
      <w:pPr>
        <w:ind w:left="1080" w:hanging="360"/>
      </w:pPr>
      <w:rPr>
        <w:rFonts w:ascii="Helvetica" w:eastAsiaTheme="minorEastAsia" w:hAnsi="Helvetica" w:cs="Helvetic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46B71BE"/>
    <w:multiLevelType w:val="hybridMultilevel"/>
    <w:tmpl w:val="A2CE30DE"/>
    <w:lvl w:ilvl="0" w:tplc="BDBA0F7A">
      <w:numFmt w:val="bullet"/>
      <w:lvlText w:val="-"/>
      <w:lvlJc w:val="left"/>
      <w:pPr>
        <w:ind w:left="108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467E3F"/>
    <w:multiLevelType w:val="hybridMultilevel"/>
    <w:tmpl w:val="0D164C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7F53FEA"/>
    <w:multiLevelType w:val="hybridMultilevel"/>
    <w:tmpl w:val="4822A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9172A0"/>
    <w:multiLevelType w:val="hybridMultilevel"/>
    <w:tmpl w:val="60AC4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AE9081D"/>
    <w:multiLevelType w:val="hybridMultilevel"/>
    <w:tmpl w:val="D6A877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21C4953"/>
    <w:multiLevelType w:val="hybridMultilevel"/>
    <w:tmpl w:val="71DEB120"/>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6A41186"/>
    <w:multiLevelType w:val="hybridMultilevel"/>
    <w:tmpl w:val="D51419F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955640F"/>
    <w:multiLevelType w:val="hybridMultilevel"/>
    <w:tmpl w:val="974A8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ADC062D"/>
    <w:multiLevelType w:val="hybridMultilevel"/>
    <w:tmpl w:val="48F6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B55219"/>
    <w:multiLevelType w:val="hybridMultilevel"/>
    <w:tmpl w:val="6792A986"/>
    <w:lvl w:ilvl="0" w:tplc="DC36941C">
      <w:numFmt w:val="bullet"/>
      <w:lvlText w:val="-"/>
      <w:lvlJc w:val="left"/>
      <w:pPr>
        <w:ind w:left="1080" w:hanging="360"/>
      </w:pPr>
      <w:rPr>
        <w:rFonts w:ascii="Helvetica" w:eastAsiaTheme="minorEastAsia" w:hAnsi="Helvetica" w:cs="Helvetic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83F74BC"/>
    <w:multiLevelType w:val="hybridMultilevel"/>
    <w:tmpl w:val="3366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5E08D6"/>
    <w:multiLevelType w:val="hybridMultilevel"/>
    <w:tmpl w:val="71008A5E"/>
    <w:lvl w:ilvl="0" w:tplc="0409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69D01D51"/>
    <w:multiLevelType w:val="hybridMultilevel"/>
    <w:tmpl w:val="C896C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7C72AB"/>
    <w:multiLevelType w:val="hybridMultilevel"/>
    <w:tmpl w:val="D826B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9E6450"/>
    <w:multiLevelType w:val="hybridMultilevel"/>
    <w:tmpl w:val="4AEC99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5"/>
  </w:num>
  <w:num w:numId="6">
    <w:abstractNumId w:val="8"/>
  </w:num>
  <w:num w:numId="7">
    <w:abstractNumId w:val="6"/>
  </w:num>
  <w:num w:numId="8">
    <w:abstractNumId w:val="25"/>
  </w:num>
  <w:num w:numId="9">
    <w:abstractNumId w:val="27"/>
  </w:num>
  <w:num w:numId="10">
    <w:abstractNumId w:val="26"/>
  </w:num>
  <w:num w:numId="11">
    <w:abstractNumId w:val="31"/>
  </w:num>
  <w:num w:numId="12">
    <w:abstractNumId w:val="7"/>
  </w:num>
  <w:num w:numId="13">
    <w:abstractNumId w:val="16"/>
  </w:num>
  <w:num w:numId="14">
    <w:abstractNumId w:val="17"/>
  </w:num>
  <w:num w:numId="15">
    <w:abstractNumId w:val="10"/>
  </w:num>
  <w:num w:numId="16">
    <w:abstractNumId w:val="23"/>
  </w:num>
  <w:num w:numId="17">
    <w:abstractNumId w:val="9"/>
  </w:num>
  <w:num w:numId="18">
    <w:abstractNumId w:val="1"/>
  </w:num>
  <w:num w:numId="19">
    <w:abstractNumId w:val="15"/>
  </w:num>
  <w:num w:numId="20">
    <w:abstractNumId w:val="2"/>
  </w:num>
  <w:num w:numId="21">
    <w:abstractNumId w:val="22"/>
  </w:num>
  <w:num w:numId="22">
    <w:abstractNumId w:val="30"/>
  </w:num>
  <w:num w:numId="23">
    <w:abstractNumId w:val="20"/>
  </w:num>
  <w:num w:numId="24">
    <w:abstractNumId w:val="18"/>
  </w:num>
  <w:num w:numId="25">
    <w:abstractNumId w:val="29"/>
  </w:num>
  <w:num w:numId="26">
    <w:abstractNumId w:val="4"/>
  </w:num>
  <w:num w:numId="27">
    <w:abstractNumId w:val="21"/>
  </w:num>
  <w:num w:numId="28">
    <w:abstractNumId w:val="0"/>
  </w:num>
  <w:num w:numId="29">
    <w:abstractNumId w:val="3"/>
  </w:num>
  <w:num w:numId="30">
    <w:abstractNumId w:val="28"/>
  </w:num>
  <w:num w:numId="31">
    <w:abstractNumId w:val="1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94"/>
    <w:rsid w:val="00071218"/>
    <w:rsid w:val="000E71F3"/>
    <w:rsid w:val="000F00A6"/>
    <w:rsid w:val="00156479"/>
    <w:rsid w:val="001649CE"/>
    <w:rsid w:val="00165AF4"/>
    <w:rsid w:val="001B102C"/>
    <w:rsid w:val="001D0A9A"/>
    <w:rsid w:val="002C0BDA"/>
    <w:rsid w:val="00315CA5"/>
    <w:rsid w:val="00322A9B"/>
    <w:rsid w:val="00330857"/>
    <w:rsid w:val="00374FA5"/>
    <w:rsid w:val="003A7A85"/>
    <w:rsid w:val="003B341A"/>
    <w:rsid w:val="003B4406"/>
    <w:rsid w:val="003C0259"/>
    <w:rsid w:val="003E019E"/>
    <w:rsid w:val="00417828"/>
    <w:rsid w:val="00474CB3"/>
    <w:rsid w:val="004826E4"/>
    <w:rsid w:val="00484D10"/>
    <w:rsid w:val="004F0D2A"/>
    <w:rsid w:val="00587134"/>
    <w:rsid w:val="00610E09"/>
    <w:rsid w:val="006657BC"/>
    <w:rsid w:val="006C73EF"/>
    <w:rsid w:val="006D21CA"/>
    <w:rsid w:val="006F42CD"/>
    <w:rsid w:val="00701A26"/>
    <w:rsid w:val="00711766"/>
    <w:rsid w:val="007321FD"/>
    <w:rsid w:val="007D4123"/>
    <w:rsid w:val="007E16C9"/>
    <w:rsid w:val="007E3994"/>
    <w:rsid w:val="00806F58"/>
    <w:rsid w:val="00876C8B"/>
    <w:rsid w:val="008D4105"/>
    <w:rsid w:val="008D6566"/>
    <w:rsid w:val="008D7FB5"/>
    <w:rsid w:val="008E1A71"/>
    <w:rsid w:val="008E638F"/>
    <w:rsid w:val="009C5C56"/>
    <w:rsid w:val="00A05362"/>
    <w:rsid w:val="00A11DCE"/>
    <w:rsid w:val="00A601F3"/>
    <w:rsid w:val="00AA7955"/>
    <w:rsid w:val="00B430D3"/>
    <w:rsid w:val="00B949B0"/>
    <w:rsid w:val="00BD7867"/>
    <w:rsid w:val="00C016F3"/>
    <w:rsid w:val="00CD43BD"/>
    <w:rsid w:val="00D81158"/>
    <w:rsid w:val="00D87CBB"/>
    <w:rsid w:val="00DE3619"/>
    <w:rsid w:val="00E2037B"/>
    <w:rsid w:val="00E224E9"/>
    <w:rsid w:val="00E53762"/>
    <w:rsid w:val="00EB1CC0"/>
    <w:rsid w:val="00EC50F2"/>
    <w:rsid w:val="00F22F28"/>
    <w:rsid w:val="00F354CB"/>
    <w:rsid w:val="00FC1DE5"/>
    <w:rsid w:val="00FF2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CEA5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CB"/>
    <w:pPr>
      <w:ind w:left="720"/>
      <w:contextualSpacing/>
    </w:pPr>
  </w:style>
  <w:style w:type="paragraph" w:styleId="Header">
    <w:name w:val="header"/>
    <w:basedOn w:val="Normal"/>
    <w:link w:val="HeaderChar"/>
    <w:uiPriority w:val="99"/>
    <w:unhideWhenUsed/>
    <w:rsid w:val="007D4123"/>
    <w:pPr>
      <w:tabs>
        <w:tab w:val="center" w:pos="4320"/>
        <w:tab w:val="right" w:pos="8640"/>
      </w:tabs>
    </w:pPr>
  </w:style>
  <w:style w:type="character" w:customStyle="1" w:styleId="HeaderChar">
    <w:name w:val="Header Char"/>
    <w:basedOn w:val="DefaultParagraphFont"/>
    <w:link w:val="Header"/>
    <w:uiPriority w:val="99"/>
    <w:rsid w:val="007D4123"/>
  </w:style>
  <w:style w:type="paragraph" w:styleId="Footer">
    <w:name w:val="footer"/>
    <w:basedOn w:val="Normal"/>
    <w:link w:val="FooterChar"/>
    <w:uiPriority w:val="99"/>
    <w:unhideWhenUsed/>
    <w:rsid w:val="007D4123"/>
    <w:pPr>
      <w:tabs>
        <w:tab w:val="center" w:pos="4320"/>
        <w:tab w:val="right" w:pos="8640"/>
      </w:tabs>
    </w:pPr>
  </w:style>
  <w:style w:type="character" w:customStyle="1" w:styleId="FooterChar">
    <w:name w:val="Footer Char"/>
    <w:basedOn w:val="DefaultParagraphFont"/>
    <w:link w:val="Footer"/>
    <w:uiPriority w:val="99"/>
    <w:rsid w:val="007D4123"/>
  </w:style>
  <w:style w:type="paragraph" w:styleId="BalloonText">
    <w:name w:val="Balloon Text"/>
    <w:basedOn w:val="Normal"/>
    <w:link w:val="BalloonTextChar"/>
    <w:uiPriority w:val="99"/>
    <w:semiHidden/>
    <w:unhideWhenUsed/>
    <w:rsid w:val="007D41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12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CB"/>
    <w:pPr>
      <w:ind w:left="720"/>
      <w:contextualSpacing/>
    </w:pPr>
  </w:style>
  <w:style w:type="paragraph" w:styleId="Header">
    <w:name w:val="header"/>
    <w:basedOn w:val="Normal"/>
    <w:link w:val="HeaderChar"/>
    <w:uiPriority w:val="99"/>
    <w:unhideWhenUsed/>
    <w:rsid w:val="007D4123"/>
    <w:pPr>
      <w:tabs>
        <w:tab w:val="center" w:pos="4320"/>
        <w:tab w:val="right" w:pos="8640"/>
      </w:tabs>
    </w:pPr>
  </w:style>
  <w:style w:type="character" w:customStyle="1" w:styleId="HeaderChar">
    <w:name w:val="Header Char"/>
    <w:basedOn w:val="DefaultParagraphFont"/>
    <w:link w:val="Header"/>
    <w:uiPriority w:val="99"/>
    <w:rsid w:val="007D4123"/>
  </w:style>
  <w:style w:type="paragraph" w:styleId="Footer">
    <w:name w:val="footer"/>
    <w:basedOn w:val="Normal"/>
    <w:link w:val="FooterChar"/>
    <w:uiPriority w:val="99"/>
    <w:unhideWhenUsed/>
    <w:rsid w:val="007D4123"/>
    <w:pPr>
      <w:tabs>
        <w:tab w:val="center" w:pos="4320"/>
        <w:tab w:val="right" w:pos="8640"/>
      </w:tabs>
    </w:pPr>
  </w:style>
  <w:style w:type="character" w:customStyle="1" w:styleId="FooterChar">
    <w:name w:val="Footer Char"/>
    <w:basedOn w:val="DefaultParagraphFont"/>
    <w:link w:val="Footer"/>
    <w:uiPriority w:val="99"/>
    <w:rsid w:val="007D4123"/>
  </w:style>
  <w:style w:type="paragraph" w:styleId="BalloonText">
    <w:name w:val="Balloon Text"/>
    <w:basedOn w:val="Normal"/>
    <w:link w:val="BalloonTextChar"/>
    <w:uiPriority w:val="99"/>
    <w:semiHidden/>
    <w:unhideWhenUsed/>
    <w:rsid w:val="007D41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12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4324">
      <w:bodyDiv w:val="1"/>
      <w:marLeft w:val="0"/>
      <w:marRight w:val="0"/>
      <w:marTop w:val="0"/>
      <w:marBottom w:val="0"/>
      <w:divBdr>
        <w:top w:val="none" w:sz="0" w:space="0" w:color="auto"/>
        <w:left w:val="none" w:sz="0" w:space="0" w:color="auto"/>
        <w:bottom w:val="none" w:sz="0" w:space="0" w:color="auto"/>
        <w:right w:val="none" w:sz="0" w:space="0" w:color="auto"/>
      </w:divBdr>
    </w:div>
    <w:div w:id="5157325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1052</Words>
  <Characters>5928</Characters>
  <Application>Microsoft Macintosh Word</Application>
  <DocSecurity>0</DocSecurity>
  <Lines>109</Lines>
  <Paragraphs>41</Paragraphs>
  <ScaleCrop>false</ScaleCrop>
  <Company>DotAsia Organisation</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Li</dc:creator>
  <cp:keywords/>
  <dc:description/>
  <cp:lastModifiedBy>Yannis Li</cp:lastModifiedBy>
  <cp:revision>3</cp:revision>
  <dcterms:created xsi:type="dcterms:W3CDTF">2013-04-27T19:48:00Z</dcterms:created>
  <dcterms:modified xsi:type="dcterms:W3CDTF">2013-05-10T06:28:00Z</dcterms:modified>
</cp:coreProperties>
</file>